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2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“帮您办”代办帮办服务事项参考目录</w:t>
      </w:r>
      <w:bookmarkEnd w:id="0"/>
    </w:p>
    <w:tbl>
      <w:tblPr>
        <w:tblStyle w:val="7"/>
        <w:tblW w:w="8952" w:type="dxa"/>
        <w:tblInd w:w="-108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685"/>
        <w:gridCol w:w="4813"/>
        <w:gridCol w:w="1624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109" w:right="101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1685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7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承办部门</w:t>
            </w:r>
          </w:p>
        </w:tc>
        <w:tc>
          <w:tcPr>
            <w:tcW w:w="4813" w:type="dxa"/>
            <w:tcBorders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tabs>
                <w:tab w:val="left" w:pos="2055"/>
                <w:tab w:val="left" w:pos="2536"/>
                <w:tab w:val="left" w:pos="3017"/>
              </w:tabs>
              <w:spacing w:before="83"/>
              <w:ind w:left="157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事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ab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项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ab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名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ab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称</w:t>
            </w:r>
          </w:p>
        </w:tc>
        <w:tc>
          <w:tcPr>
            <w:tcW w:w="1624" w:type="dxa"/>
            <w:tcBorders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90" w:right="75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事项类型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85" w:type="dxa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2"/>
              <w:spacing w:before="83"/>
              <w:ind w:left="38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发改部门</w:t>
            </w: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企业投资项目核准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85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企业投资项目备案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其他行政权力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85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政府投资项目建议书审批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85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政府投资项目可行性研究报告审批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其他行政权力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5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政府投资项目初步设计审批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其他行政权力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85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政府投资项目审批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其他行政权力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85" w:type="dxa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2"/>
              <w:spacing w:before="83"/>
              <w:ind w:left="38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自然资源部门</w:t>
            </w: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8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建设项目用地预审与选址意见书核发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88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85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8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划拨国有土地使用权审批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88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85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78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建设用地 (含临时用地) 规划许可证核发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88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85" w:type="dxa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2"/>
              <w:spacing w:before="83"/>
              <w:ind w:left="38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住建部门</w:t>
            </w: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建筑工程施工许可证核发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85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6" w:line="270" w:lineRule="exact"/>
              <w:ind w:left="38" w:right="24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因工程建设需要拆除、改动、迁移供水、排水与污水处理设施审核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85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房屋建筑和市政基础设施工程竣工验收备案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其他行政权力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85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市政设施建设类审批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85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建设工程消防验收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85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建设工程消防设计审查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148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85" w:type="dxa"/>
            <w:vMerge w:val="restart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2"/>
              <w:spacing w:before="83"/>
              <w:ind w:left="38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水务部门</w:t>
            </w: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8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生产建设项目水土保持方案审批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88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85" w:type="dxa"/>
            <w:vMerge w:val="continue"/>
            <w:tcBorders>
              <w:top w:val="nil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水利基建项目初步设计文件审批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85" w:type="dxa"/>
            <w:vMerge w:val="continue"/>
            <w:tcBorders>
              <w:top w:val="nil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rPr>
                <w:sz w:val="22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水利工程建设项目验收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90" w:right="75"/>
              <w:jc w:val="center"/>
              <w:rPr>
                <w:sz w:val="22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其他行政权力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85" w:type="dxa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2"/>
              <w:spacing w:before="83"/>
              <w:ind w:left="38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工信部门</w:t>
            </w: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权限内工业和信息化固定资产投资项目备案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其他行政权力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85" w:type="dxa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工业固定资产投资及工业技术改造类项目备案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其他行政权力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85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交通部门</w:t>
            </w: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对涉路施工活动的许可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231F20" w:sz="4" w:space="0"/>
              <w:right w:val="single" w:color="231F2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85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统战部</w:t>
            </w:r>
          </w:p>
        </w:tc>
        <w:tc>
          <w:tcPr>
            <w:tcW w:w="4813" w:type="dxa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38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宗教活动场所内改建或者新建建筑物审批</w:t>
            </w:r>
          </w:p>
        </w:tc>
        <w:tc>
          <w:tcPr>
            <w:tcW w:w="1624" w:type="dxa"/>
            <w:tcBorders>
              <w:top w:val="single" w:color="231F20" w:sz="4" w:space="0"/>
              <w:left w:val="single" w:color="231F20" w:sz="4" w:space="0"/>
            </w:tcBorders>
            <w:vAlign w:val="top"/>
          </w:tcPr>
          <w:p>
            <w:pPr>
              <w:pStyle w:val="12"/>
              <w:spacing w:before="83"/>
              <w:ind w:left="90" w:right="75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行政许可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37511"/>
    <w:rsid w:val="00066F62"/>
    <w:rsid w:val="000E3334"/>
    <w:rsid w:val="004E577D"/>
    <w:rsid w:val="00835AA5"/>
    <w:rsid w:val="008A3B4D"/>
    <w:rsid w:val="00AD7740"/>
    <w:rsid w:val="00D87928"/>
    <w:rsid w:val="00E167BC"/>
    <w:rsid w:val="00E95C57"/>
    <w:rsid w:val="00EA6889"/>
    <w:rsid w:val="00FE55DB"/>
    <w:rsid w:val="02412CF2"/>
    <w:rsid w:val="02EC1BA2"/>
    <w:rsid w:val="039B4335"/>
    <w:rsid w:val="04213C6E"/>
    <w:rsid w:val="054E3308"/>
    <w:rsid w:val="0753593C"/>
    <w:rsid w:val="0811598F"/>
    <w:rsid w:val="082D5206"/>
    <w:rsid w:val="0EDD379B"/>
    <w:rsid w:val="0F892D81"/>
    <w:rsid w:val="0FE13B02"/>
    <w:rsid w:val="108E7EEF"/>
    <w:rsid w:val="1478006A"/>
    <w:rsid w:val="16AF1BE6"/>
    <w:rsid w:val="18494D17"/>
    <w:rsid w:val="18C672ED"/>
    <w:rsid w:val="19AA224F"/>
    <w:rsid w:val="1A643C8A"/>
    <w:rsid w:val="1B0C19E7"/>
    <w:rsid w:val="1B5661D2"/>
    <w:rsid w:val="1BF90BCB"/>
    <w:rsid w:val="1C1D105D"/>
    <w:rsid w:val="1E8903C5"/>
    <w:rsid w:val="1EFC07A9"/>
    <w:rsid w:val="20C81E25"/>
    <w:rsid w:val="23FC4861"/>
    <w:rsid w:val="257406FC"/>
    <w:rsid w:val="258D308B"/>
    <w:rsid w:val="26E41349"/>
    <w:rsid w:val="28BA339A"/>
    <w:rsid w:val="29403534"/>
    <w:rsid w:val="294F1621"/>
    <w:rsid w:val="298B441B"/>
    <w:rsid w:val="2A8B07B7"/>
    <w:rsid w:val="2F8A7C70"/>
    <w:rsid w:val="2F9A44A5"/>
    <w:rsid w:val="30A34F90"/>
    <w:rsid w:val="318035D4"/>
    <w:rsid w:val="3324472D"/>
    <w:rsid w:val="357A0110"/>
    <w:rsid w:val="35B837C5"/>
    <w:rsid w:val="35D92449"/>
    <w:rsid w:val="3707278E"/>
    <w:rsid w:val="38B50E1E"/>
    <w:rsid w:val="3C860D92"/>
    <w:rsid w:val="3D0A6FE1"/>
    <w:rsid w:val="3F335C61"/>
    <w:rsid w:val="42607EC0"/>
    <w:rsid w:val="42F8238F"/>
    <w:rsid w:val="43417036"/>
    <w:rsid w:val="43DA0EC4"/>
    <w:rsid w:val="45990FDD"/>
    <w:rsid w:val="467764DD"/>
    <w:rsid w:val="4BA14FB4"/>
    <w:rsid w:val="4E1347FF"/>
    <w:rsid w:val="543D3456"/>
    <w:rsid w:val="559D3B34"/>
    <w:rsid w:val="55DC0DE9"/>
    <w:rsid w:val="56597F90"/>
    <w:rsid w:val="57AC3E45"/>
    <w:rsid w:val="5ACB735D"/>
    <w:rsid w:val="5F47012E"/>
    <w:rsid w:val="5FCD4FB8"/>
    <w:rsid w:val="638A5BAB"/>
    <w:rsid w:val="65635B17"/>
    <w:rsid w:val="69317932"/>
    <w:rsid w:val="698E7479"/>
    <w:rsid w:val="6A1B2637"/>
    <w:rsid w:val="6BD638F8"/>
    <w:rsid w:val="6C805E94"/>
    <w:rsid w:val="6C937511"/>
    <w:rsid w:val="6C9B2AE5"/>
    <w:rsid w:val="6EAE37B5"/>
    <w:rsid w:val="704875FF"/>
    <w:rsid w:val="70563524"/>
    <w:rsid w:val="70E92ECC"/>
    <w:rsid w:val="71A9783C"/>
    <w:rsid w:val="71DC6B2F"/>
    <w:rsid w:val="73F84A86"/>
    <w:rsid w:val="782F5A81"/>
    <w:rsid w:val="79A25A3C"/>
    <w:rsid w:val="7C834AE5"/>
    <w:rsid w:val="7D242E40"/>
    <w:rsid w:val="7E650B53"/>
    <w:rsid w:val="7EAA3D38"/>
    <w:rsid w:val="7FB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NormalIndent"/>
    <w:basedOn w:val="1"/>
    <w:qFormat/>
    <w:uiPriority w:val="0"/>
    <w:pPr>
      <w:spacing w:line="240" w:lineRule="auto"/>
      <w:ind w:firstLine="420"/>
      <w:jc w:val="left"/>
      <w:textAlignment w:val="baseline"/>
    </w:pPr>
    <w:rPr>
      <w:rFonts w:ascii="宋体" w:hAnsi="Calibri" w:eastAsia="宋体"/>
      <w:kern w:val="0"/>
      <w:sz w:val="24"/>
      <w:szCs w:val="24"/>
      <w:lang w:val="en-US" w:eastAsia="zh-CN" w:bidi="ar-SA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574</Words>
  <Characters>90</Characters>
  <Lines>1</Lines>
  <Paragraphs>1</Paragraphs>
  <TotalTime>48</TotalTime>
  <ScaleCrop>false</ScaleCrop>
  <LinksUpToDate>false</LinksUpToDate>
  <CharactersWithSpaces>663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2020-01-15T08:31:00Z</dcterms:created>
  <dc:creator>高锐昌</dc:creator>
  <cp:lastModifiedBy>best day ever</cp:lastModifiedBy>
  <cp:lastPrinted>2021-03-31T02:50:00Z</cp:lastPrinted>
  <dcterms:modified xsi:type="dcterms:W3CDTF">2021-06-02T08:38:47Z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E787089F0AB14D11AEDB6A96BFF1562B</vt:lpwstr>
  </property>
</Properties>
</file>