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9B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702EA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16C67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58342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20191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65D085D1"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p w14:paraId="6BCCB304"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p w14:paraId="2AB9C797">
      <w:pPr>
        <w:spacing w:line="560" w:lineRule="exact"/>
        <w:jc w:val="both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0A8D4705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杭财农〔2025〕50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号</w:t>
      </w:r>
    </w:p>
    <w:p w14:paraId="60C919F3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</w:p>
    <w:p w14:paraId="203EE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关于下达专项资金预算指标的通知</w:t>
      </w:r>
    </w:p>
    <w:p w14:paraId="7A211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ascii="仿宋_GB2312" w:eastAsia="仿宋_GB2312" w:hAnsiTheme="minorEastAsia"/>
          <w:sz w:val="32"/>
          <w:szCs w:val="32"/>
        </w:rPr>
      </w:pPr>
    </w:p>
    <w:p w14:paraId="38ADFAF1"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双庙镇</w:t>
      </w:r>
      <w:r>
        <w:rPr>
          <w:rFonts w:hint="eastAsia" w:ascii="仿宋_GB2312" w:eastAsia="仿宋_GB2312" w:hAnsiTheme="minorEastAsia"/>
          <w:sz w:val="32"/>
          <w:szCs w:val="32"/>
        </w:rPr>
        <w:t>：</w:t>
      </w:r>
      <w:r>
        <w:rPr>
          <w:rFonts w:hint="eastAsia" w:ascii="仿宋_GB2312" w:eastAsia="仿宋_GB2312" w:hAnsiTheme="minorEastAsia"/>
          <w:sz w:val="32"/>
          <w:szCs w:val="32"/>
        </w:rPr>
        <w:tab/>
      </w:r>
    </w:p>
    <w:p w14:paraId="4AAFCC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</w:rPr>
        <w:t>依据市财政局《关于下达2025年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自治区财政衔接推进乡村振兴补助</w:t>
      </w:r>
      <w:r>
        <w:rPr>
          <w:rFonts w:hint="eastAsia" w:ascii="仿宋_GB2312" w:eastAsia="仿宋_GB2312" w:hAnsiTheme="minorEastAsia"/>
          <w:sz w:val="32"/>
          <w:szCs w:val="32"/>
        </w:rPr>
        <w:t>资金的通知》（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巴</w:t>
      </w:r>
      <w:r>
        <w:rPr>
          <w:rFonts w:hint="eastAsia" w:ascii="仿宋_GB2312" w:eastAsia="仿宋_GB2312" w:hAnsiTheme="minorEastAsia"/>
          <w:sz w:val="32"/>
          <w:szCs w:val="32"/>
        </w:rPr>
        <w:t>财农〔202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hAnsiTheme="minorEastAsia"/>
          <w:sz w:val="32"/>
          <w:szCs w:val="32"/>
        </w:rPr>
        <w:t>〕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 w:hAnsiTheme="minorEastAsia"/>
          <w:sz w:val="32"/>
          <w:szCs w:val="32"/>
        </w:rPr>
        <w:t>号），下达你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 w:hAnsiTheme="minorEastAsia"/>
          <w:sz w:val="32"/>
          <w:szCs w:val="32"/>
        </w:rPr>
        <w:t>2025年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自治区财政衔接推进乡村振兴补助</w:t>
      </w:r>
      <w:r>
        <w:rPr>
          <w:rFonts w:hint="eastAsia" w:ascii="仿宋_GB2312" w:eastAsia="仿宋_GB2312" w:hAnsiTheme="minorEastAsia"/>
          <w:sz w:val="32"/>
          <w:szCs w:val="32"/>
        </w:rPr>
        <w:t>资金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530万元，专项用于异地搬迁后续帮扶 ，请将支出科目列“2130505生产发展”。</w:t>
      </w:r>
    </w:p>
    <w:p w14:paraId="69AE83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你单位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要严格</w:t>
      </w:r>
      <w:r>
        <w:rPr>
          <w:rFonts w:hint="eastAsia" w:ascii="仿宋_GB2312" w:eastAsia="仿宋_GB2312" w:hAnsiTheme="minorEastAsia"/>
          <w:sz w:val="32"/>
          <w:szCs w:val="32"/>
        </w:rPr>
        <w:t>按照市财政局专项资金指标文件要求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规范使用资金，并做好绩效评价。按照项目实施进度，</w:t>
      </w:r>
      <w:r>
        <w:rPr>
          <w:rFonts w:hint="eastAsia" w:ascii="仿宋" w:hAnsi="仿宋" w:eastAsia="仿宋" w:cs="仿宋"/>
          <w:sz w:val="32"/>
          <w:szCs w:val="32"/>
        </w:rPr>
        <w:t>及时办理资金拨付相关手续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03414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19E40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 w:hAnsiTheme="minorEastAsia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  <w:r>
        <w:rPr>
          <w:rFonts w:hint="eastAsia" w:ascii="仿宋_GB2312" w:eastAsia="仿宋_GB2312" w:hAnsiTheme="minorEastAsia"/>
          <w:sz w:val="32"/>
          <w:szCs w:val="32"/>
        </w:rPr>
        <w:t>《关于下达2025年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自治区财政衔接推进乡村振兴补助</w:t>
      </w:r>
      <w:r>
        <w:rPr>
          <w:rFonts w:hint="eastAsia" w:ascii="仿宋_GB2312" w:eastAsia="仿宋_GB2312" w:hAnsiTheme="minorEastAsia"/>
          <w:sz w:val="32"/>
          <w:szCs w:val="32"/>
        </w:rPr>
        <w:t>资金的通知》（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巴</w:t>
      </w:r>
      <w:r>
        <w:rPr>
          <w:rFonts w:hint="eastAsia" w:ascii="仿宋_GB2312" w:eastAsia="仿宋_GB2312" w:hAnsiTheme="minorEastAsia"/>
          <w:sz w:val="32"/>
          <w:szCs w:val="32"/>
        </w:rPr>
        <w:t>财农〔202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hAnsiTheme="minorEastAsia"/>
          <w:sz w:val="32"/>
          <w:szCs w:val="32"/>
        </w:rPr>
        <w:t>〕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 w:hAnsiTheme="minorEastAsia"/>
          <w:sz w:val="32"/>
          <w:szCs w:val="32"/>
        </w:rPr>
        <w:t>号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）</w:t>
      </w:r>
    </w:p>
    <w:p w14:paraId="0E63A4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150"/>
        <w:textAlignment w:val="auto"/>
        <w:rPr>
          <w:rFonts w:hint="eastAsia" w:ascii="仿宋_GB2312" w:eastAsia="仿宋_GB2312" w:hAnsiTheme="minorEastAsia"/>
          <w:sz w:val="32"/>
          <w:szCs w:val="32"/>
          <w:lang w:eastAsia="zh-CN"/>
        </w:rPr>
      </w:pP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　</w:t>
      </w:r>
    </w:p>
    <w:p w14:paraId="3FC3A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68" w:leftChars="304" w:hanging="630" w:hangingChars="300"/>
        <w:textAlignment w:val="auto"/>
        <w:rPr>
          <w:rFonts w:hint="eastAsia" w:eastAsiaTheme="minorEastAsia"/>
          <w:lang w:val="en-US" w:eastAsia="zh-CN"/>
        </w:rPr>
      </w:pPr>
    </w:p>
    <w:p w14:paraId="443B7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 w14:paraId="1590A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 w14:paraId="7DAC2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 w14:paraId="69DAC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 w14:paraId="284EB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280" w:firstLineChars="165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杭锦后旗财政局</w:t>
      </w:r>
    </w:p>
    <w:p w14:paraId="6BD9B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2025年1月13日</w:t>
      </w:r>
    </w:p>
    <w:p w14:paraId="0DD63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8790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</w:pPr>
    </w:p>
    <w:p w14:paraId="28CC2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</w:pPr>
    </w:p>
    <w:p w14:paraId="28FDA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</w:pPr>
    </w:p>
    <w:p w14:paraId="416A9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</w:pPr>
    </w:p>
    <w:p w14:paraId="5E36D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</w:pPr>
    </w:p>
    <w:p w14:paraId="22AD4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</w:pPr>
    </w:p>
    <w:p w14:paraId="44677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</w:pPr>
    </w:p>
    <w:p w14:paraId="4B0A5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</w:pPr>
    </w:p>
    <w:p w14:paraId="14313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</w:pPr>
    </w:p>
    <w:p w14:paraId="3CBBF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</w:pPr>
    </w:p>
    <w:p w14:paraId="41C4A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</w:pPr>
    </w:p>
    <w:p w14:paraId="46734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5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>信息公开选项：</w:t>
      </w:r>
      <w:r>
        <w:rPr>
          <w:rFonts w:hint="eastAsia" w:ascii="楷体_GB2312" w:eastAsia="楷体_GB2312"/>
          <w:b/>
          <w:bCs/>
          <w:sz w:val="32"/>
          <w:szCs w:val="32"/>
          <w:u w:val="single"/>
        </w:rPr>
        <w:t>依申请公开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</w:t>
      </w:r>
    </w:p>
    <w:p w14:paraId="2AA02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5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杭锦后旗财政局办公室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>20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  <w:u w:val="single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u w:val="single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日印发           </w:t>
      </w:r>
    </w:p>
    <w:p w14:paraId="1F186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5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共印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837E626-6A22-4177-959A-E62C27826593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5E1364A-3930-48B3-986F-DA52A744CC2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E09CB33-A409-4564-A87C-10A78FE07E3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2FA873A6-73C0-4B18-8B96-48AE3B2EF1D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2410FCB1-29F1-4C0E-BA2F-9B2C04A4D2B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A76AB582-D140-4633-9505-6B77DB61BC1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A271F"/>
    <w:rsid w:val="09D60A87"/>
    <w:rsid w:val="0CB1428E"/>
    <w:rsid w:val="127E6D86"/>
    <w:rsid w:val="1A241FED"/>
    <w:rsid w:val="2257680E"/>
    <w:rsid w:val="242B7B98"/>
    <w:rsid w:val="2F5838B9"/>
    <w:rsid w:val="31175E18"/>
    <w:rsid w:val="32A3559F"/>
    <w:rsid w:val="37416C9D"/>
    <w:rsid w:val="45486BFC"/>
    <w:rsid w:val="46AF0273"/>
    <w:rsid w:val="4FE90FDC"/>
    <w:rsid w:val="54106CA6"/>
    <w:rsid w:val="566D5B0E"/>
    <w:rsid w:val="5A1D3D5C"/>
    <w:rsid w:val="638A4D16"/>
    <w:rsid w:val="707A271F"/>
    <w:rsid w:val="751A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BodyTextIndent"/>
    <w:basedOn w:val="1"/>
    <w:qFormat/>
    <w:uiPriority w:val="0"/>
    <w:pPr>
      <w:tabs>
        <w:tab w:val="left" w:pos="360"/>
        <w:tab w:val="left" w:pos="540"/>
        <w:tab w:val="left" w:pos="720"/>
        <w:tab w:val="left" w:pos="1800"/>
      </w:tabs>
      <w:spacing w:line="360" w:lineRule="auto"/>
      <w:ind w:firstLine="573"/>
      <w:jc w:val="both"/>
    </w:pPr>
    <w:rPr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460</Characters>
  <Lines>0</Lines>
  <Paragraphs>0</Paragraphs>
  <TotalTime>28</TotalTime>
  <ScaleCrop>false</ScaleCrop>
  <LinksUpToDate>false</LinksUpToDate>
  <CharactersWithSpaces>604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2024-02-22T02:40:00Z</dcterms:created>
  <dc:creator>Administrator</dc:creator>
  <cp:lastModifiedBy>Administrator</cp:lastModifiedBy>
  <cp:lastPrinted>2025-03-25T07:45:29Z</cp:lastPrinted>
  <dcterms:modified xsi:type="dcterms:W3CDTF">2025-03-25T07:45:52Z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5E39A4D7F6DD4564875D0DD6D33BEF75_13</vt:lpwstr>
  </property>
  <property fmtid="{D5CDD505-2E9C-101B-9397-08002B2CF9AE}" pid="4" name="KSOTemplateDocerSaveRecord">
    <vt:lpwstr>eyJoZGlkIjoiM2ZlOTVjMTMxZGNjMjcxY2U0OGFhMmI3ZmRiZmE2NGMifQ==</vt:lpwstr>
  </property>
</Properties>
</file>