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2E102">
      <w:pPr>
        <w:pStyle w:val="2"/>
        <w:bidi w:val="0"/>
        <w:rPr>
          <w:rFonts w:hint="eastAsia"/>
          <w:lang w:val="en-US" w:eastAsia="zh-CN"/>
        </w:rPr>
      </w:pPr>
    </w:p>
    <w:p w14:paraId="73767EC4">
      <w:pPr>
        <w:pStyle w:val="2"/>
        <w:bidi w:val="0"/>
        <w:rPr>
          <w:rFonts w:hint="eastAsia"/>
          <w:lang w:val="en-US" w:eastAsia="zh-CN"/>
        </w:rPr>
      </w:pPr>
    </w:p>
    <w:p w14:paraId="40D1BACF">
      <w:pPr>
        <w:pStyle w:val="2"/>
        <w:bidi w:val="0"/>
        <w:jc w:val="both"/>
        <w:rPr>
          <w:rFonts w:hint="eastAsia"/>
          <w:lang w:val="en-US" w:eastAsia="zh-CN"/>
        </w:rPr>
      </w:pPr>
    </w:p>
    <w:p w14:paraId="529AE7FA">
      <w:pPr>
        <w:pStyle w:val="2"/>
        <w:bidi w:val="0"/>
        <w:rPr>
          <w:rFonts w:hint="eastAsia"/>
          <w:lang w:val="en-US" w:eastAsia="zh-CN"/>
        </w:rPr>
      </w:pPr>
    </w:p>
    <w:p w14:paraId="1DEEAAAD">
      <w:pPr>
        <w:pStyle w:val="2"/>
        <w:bidi w:val="0"/>
        <w:rPr>
          <w:rFonts w:hint="eastAsia"/>
          <w:lang w:val="en-US" w:eastAsia="zh-CN"/>
        </w:rPr>
      </w:pPr>
    </w:p>
    <w:p w14:paraId="1D270EF9">
      <w:pPr>
        <w:pStyle w:val="2"/>
        <w:bidi w:val="0"/>
        <w:rPr>
          <w:rFonts w:hint="eastAsia"/>
          <w:lang w:val="en-US" w:eastAsia="zh-CN"/>
        </w:rPr>
      </w:pPr>
      <w:r>
        <w:rPr>
          <w:rFonts w:hint="eastAsia"/>
          <w:lang w:val="en-US" w:eastAsia="zh-CN"/>
        </w:rPr>
        <w:t>杭锦后旗城市管理综合行政执法局</w:t>
      </w:r>
    </w:p>
    <w:p w14:paraId="4DFEBA02">
      <w:pPr>
        <w:pStyle w:val="2"/>
        <w:bidi w:val="0"/>
        <w:rPr>
          <w:rFonts w:hint="eastAsia"/>
          <w:lang w:val="en-US" w:eastAsia="zh-CN"/>
        </w:rPr>
      </w:pPr>
      <w:r>
        <w:rPr>
          <w:rFonts w:hint="eastAsia"/>
          <w:lang w:val="en-US" w:eastAsia="zh-CN"/>
        </w:rPr>
        <w:t>2025年法治政府建设工作报告</w:t>
      </w:r>
    </w:p>
    <w:p w14:paraId="51F57DC4">
      <w:pPr>
        <w:keepNext w:val="0"/>
        <w:keepLines w:val="0"/>
        <w:pageBreakBefore w:val="0"/>
        <w:widowControl w:val="0"/>
        <w:kinsoku/>
        <w:wordWrap/>
        <w:overflowPunct/>
        <w:topLinePunct w:val="0"/>
        <w:autoSpaceDE/>
        <w:autoSpaceDN/>
        <w:bidi w:val="0"/>
        <w:adjustRightInd/>
        <w:snapToGrid/>
        <w:spacing w:line="576" w:lineRule="exact"/>
        <w:textAlignment w:val="auto"/>
      </w:pPr>
    </w:p>
    <w:p w14:paraId="58F76C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cs="Times New Roman"/>
          <w:b w:val="0"/>
          <w:bCs w:val="0"/>
          <w:color w:val="auto"/>
          <w:sz w:val="32"/>
          <w:szCs w:val="32"/>
          <w:lang w:eastAsia="zh-CN"/>
        </w:rPr>
        <w:t>按照</w:t>
      </w:r>
      <w:r>
        <w:rPr>
          <w:rFonts w:hint="default" w:ascii="Times New Roman" w:hAnsi="Times New Roman" w:eastAsia="仿宋_GB2312" w:cs="Times New Roman"/>
          <w:b w:val="0"/>
          <w:bCs w:val="0"/>
          <w:color w:val="auto"/>
          <w:sz w:val="32"/>
          <w:szCs w:val="32"/>
        </w:rPr>
        <w:t>《法治政府建设实施纲要</w:t>
      </w:r>
      <w:r>
        <w:rPr>
          <w:rFonts w:hint="eastAsia"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2021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rPr>
        <w:t>2025年</w:t>
      </w:r>
      <w:r>
        <w:rPr>
          <w:rFonts w:hint="eastAsia"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lang w:val="en-US" w:eastAsia="zh-CN"/>
        </w:rPr>
        <w:t>《内蒙古自治区贯彻</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法治政府建设实施纲要（2021—2025年）</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实施方案</w:t>
      </w:r>
      <w:r>
        <w:rPr>
          <w:rFonts w:hint="eastAsia" w:ascii="Times New Roman" w:hAnsi="Times New Roman" w:cs="Times New Roman"/>
          <w:color w:val="auto"/>
          <w:sz w:val="32"/>
          <w:szCs w:val="32"/>
          <w:lang w:val="en-US" w:eastAsia="zh-CN"/>
        </w:rPr>
        <w:t>》和</w:t>
      </w:r>
      <w:r>
        <w:rPr>
          <w:rFonts w:hint="default" w:ascii="Times New Roman" w:hAnsi="Times New Roman" w:eastAsia="仿宋_GB2312" w:cs="Times New Roman"/>
          <w:b w:val="0"/>
          <w:bCs w:val="0"/>
          <w:color w:val="auto"/>
          <w:sz w:val="32"/>
          <w:szCs w:val="32"/>
          <w:lang w:val="en-US" w:eastAsia="zh-CN"/>
        </w:rPr>
        <w:t>《法治政府建设示范创建指标体系</w:t>
      </w:r>
      <w:r>
        <w:rPr>
          <w:rFonts w:hint="eastAsia" w:ascii="Times New Roman" w:hAnsi="Times New Roman" w:cs="Times New Roman"/>
          <w:b w:val="0"/>
          <w:bCs w:val="0"/>
          <w:color w:val="auto"/>
          <w:sz w:val="32"/>
          <w:szCs w:val="32"/>
          <w:lang w:val="en-US" w:eastAsia="zh-CN"/>
        </w:rPr>
        <w:t>》等文件要求</w:t>
      </w:r>
      <w:r>
        <w:rPr>
          <w:rFonts w:hint="default" w:ascii="Times New Roman" w:hAnsi="Times New Roman" w:eastAsia="仿宋_GB2312" w:cs="Times New Roman"/>
          <w:b w:val="0"/>
          <w:bCs w:val="0"/>
          <w:color w:val="auto"/>
          <w:sz w:val="32"/>
          <w:szCs w:val="32"/>
        </w:rPr>
        <w:t>，</w:t>
      </w:r>
      <w:r>
        <w:rPr>
          <w:rFonts w:hint="eastAsia" w:ascii="Times New Roman" w:hAnsi="Times New Roman" w:cs="Times New Roman"/>
          <w:b w:val="0"/>
          <w:bCs w:val="0"/>
          <w:color w:val="auto"/>
          <w:sz w:val="32"/>
          <w:szCs w:val="32"/>
          <w:lang w:eastAsia="zh-CN"/>
        </w:rPr>
        <w:t>我局始终坚持</w:t>
      </w:r>
      <w:r>
        <w:rPr>
          <w:rFonts w:hint="eastAsia" w:ascii="仿宋_GB2312" w:hAnsi="仿宋_GB2312" w:eastAsia="仿宋_GB2312" w:cs="仿宋_GB2312"/>
          <w:b w:val="0"/>
          <w:bCs w:val="0"/>
          <w:color w:val="auto"/>
          <w:kern w:val="0"/>
          <w:sz w:val="32"/>
          <w:szCs w:val="32"/>
          <w:lang w:val="en-US" w:eastAsia="zh-CN" w:bidi="ar"/>
        </w:rPr>
        <w:t>规范行政执法行为，提升行政执法人员依法行政能力和水平，着力推动严格规范公正文明执法，</w:t>
      </w:r>
      <w:r>
        <w:rPr>
          <w:rFonts w:hint="eastAsia" w:ascii="仿宋_GB2312" w:hAnsi="仿宋_GB2312" w:cs="仿宋_GB2312"/>
          <w:b w:val="0"/>
          <w:bCs w:val="0"/>
          <w:color w:val="auto"/>
          <w:kern w:val="0"/>
          <w:sz w:val="32"/>
          <w:szCs w:val="32"/>
          <w:lang w:val="en-US" w:eastAsia="zh-CN" w:bidi="ar"/>
        </w:rPr>
        <w:t>2025年以来</w:t>
      </w:r>
      <w:r>
        <w:rPr>
          <w:rFonts w:hint="eastAsia" w:ascii="仿宋_GB2312" w:hAnsi="仿宋_GB2312" w:eastAsia="仿宋_GB2312" w:cs="仿宋_GB2312"/>
          <w:color w:val="auto"/>
          <w:sz w:val="32"/>
          <w:szCs w:val="32"/>
        </w:rPr>
        <w:t>我局认真</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b w:val="0"/>
          <w:bCs w:val="0"/>
          <w:color w:val="auto"/>
          <w:kern w:val="0"/>
          <w:sz w:val="32"/>
          <w:szCs w:val="32"/>
          <w:lang w:val="en-US" w:eastAsia="zh-CN" w:bidi="ar"/>
        </w:rPr>
        <w:t>行政</w:t>
      </w:r>
      <w:r>
        <w:rPr>
          <w:rFonts w:hint="eastAsia" w:ascii="仿宋_GB2312" w:hAnsi="仿宋_GB2312" w:cs="仿宋_GB2312"/>
          <w:b w:val="0"/>
          <w:bCs w:val="0"/>
          <w:color w:val="auto"/>
          <w:kern w:val="0"/>
          <w:sz w:val="32"/>
          <w:szCs w:val="32"/>
          <w:lang w:val="en-US" w:eastAsia="zh-CN" w:bidi="ar"/>
        </w:rPr>
        <w:t>执法工作</w:t>
      </w:r>
      <w:r>
        <w:rPr>
          <w:rFonts w:hint="eastAsia" w:ascii="仿宋_GB2312" w:hAnsi="仿宋_GB2312" w:eastAsia="仿宋_GB2312" w:cs="仿宋_GB2312"/>
          <w:color w:val="auto"/>
          <w:sz w:val="32"/>
          <w:szCs w:val="32"/>
          <w:lang w:val="en-US" w:eastAsia="zh-CN"/>
        </w:rPr>
        <w:t>，现将情况汇报如下：</w:t>
      </w:r>
    </w:p>
    <w:p w14:paraId="3B6743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组织领导落实</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安排</w:t>
      </w:r>
      <w:r>
        <w:rPr>
          <w:rFonts w:hint="eastAsia" w:ascii="黑体" w:hAnsi="黑体" w:eastAsia="黑体" w:cs="黑体"/>
          <w:color w:val="auto"/>
          <w:sz w:val="32"/>
          <w:szCs w:val="32"/>
          <w:lang w:val="en-US" w:eastAsia="zh-CN"/>
        </w:rPr>
        <w:t>部署</w:t>
      </w:r>
      <w:r>
        <w:rPr>
          <w:rFonts w:hint="eastAsia" w:ascii="黑体" w:hAnsi="黑体" w:eastAsia="黑体" w:cs="黑体"/>
          <w:color w:val="auto"/>
          <w:sz w:val="32"/>
          <w:szCs w:val="32"/>
        </w:rPr>
        <w:t>情况</w:t>
      </w:r>
    </w:p>
    <w:p w14:paraId="399EC7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局领导班子对</w:t>
      </w:r>
      <w:r>
        <w:rPr>
          <w:rFonts w:hint="eastAsia" w:ascii="仿宋_GB2312" w:hAnsi="仿宋_GB2312" w:cs="仿宋_GB2312"/>
          <w:color w:val="auto"/>
          <w:sz w:val="32"/>
          <w:szCs w:val="32"/>
          <w:lang w:eastAsia="zh-CN"/>
        </w:rPr>
        <w:t>法治政府建设</w:t>
      </w:r>
      <w:r>
        <w:rPr>
          <w:rFonts w:hint="eastAsia" w:ascii="仿宋_GB2312" w:hAnsi="仿宋_GB2312" w:eastAsia="仿宋_GB2312" w:cs="仿宋_GB2312"/>
          <w:color w:val="auto"/>
          <w:sz w:val="32"/>
          <w:szCs w:val="32"/>
        </w:rPr>
        <w:t>工作高度重视，主动抓落实</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eastAsia="zh-CN"/>
        </w:rPr>
        <w:t>多次</w:t>
      </w:r>
      <w:r>
        <w:rPr>
          <w:rFonts w:hint="eastAsia" w:ascii="仿宋_GB2312" w:hAnsi="仿宋_GB2312" w:eastAsia="仿宋_GB2312" w:cs="仿宋_GB2312"/>
          <w:color w:val="auto"/>
          <w:sz w:val="32"/>
          <w:szCs w:val="32"/>
        </w:rPr>
        <w:t>召开专门会议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对此项工作作了具体安排</w:t>
      </w:r>
      <w:r>
        <w:rPr>
          <w:rFonts w:hint="eastAsia" w:ascii="仿宋_GB2312" w:hAnsi="仿宋_GB2312" w:eastAsia="仿宋_GB2312" w:cs="仿宋_GB2312"/>
          <w:color w:val="auto"/>
          <w:sz w:val="32"/>
          <w:szCs w:val="32"/>
          <w:lang w:val="en-US" w:eastAsia="zh-CN"/>
        </w:rPr>
        <w:t>部署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统一思想，充分认识</w:t>
      </w:r>
      <w:r>
        <w:rPr>
          <w:rFonts w:hint="eastAsia" w:ascii="仿宋_GB2312" w:hAnsi="仿宋_GB2312" w:cs="仿宋_GB2312"/>
          <w:color w:val="auto"/>
          <w:sz w:val="32"/>
          <w:szCs w:val="32"/>
          <w:lang w:val="en-US" w:eastAsia="zh-CN"/>
        </w:rPr>
        <w:t>该项</w:t>
      </w:r>
      <w:r>
        <w:rPr>
          <w:rFonts w:hint="eastAsia" w:ascii="仿宋_GB2312" w:hAnsi="仿宋_GB2312" w:eastAsia="仿宋_GB2312" w:cs="仿宋_GB2312"/>
          <w:color w:val="auto"/>
          <w:sz w:val="32"/>
          <w:szCs w:val="32"/>
        </w:rPr>
        <w:t>工作的重要意义，成立了</w:t>
      </w:r>
      <w:r>
        <w:rPr>
          <w:rFonts w:hint="eastAsia" w:ascii="仿宋_GB2312" w:hAnsi="仿宋_GB2312" w:cs="仿宋_GB2312"/>
          <w:color w:val="auto"/>
          <w:sz w:val="32"/>
          <w:szCs w:val="32"/>
          <w:lang w:eastAsia="zh-CN"/>
        </w:rPr>
        <w:t>法治政府建设</w:t>
      </w:r>
      <w:r>
        <w:rPr>
          <w:rFonts w:hint="eastAsia" w:ascii="仿宋_GB2312" w:hAnsi="仿宋_GB2312" w:eastAsia="仿宋_GB2312" w:cs="仿宋_GB2312"/>
          <w:color w:val="auto"/>
          <w:sz w:val="32"/>
          <w:szCs w:val="32"/>
        </w:rPr>
        <w:t>工作小组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组长由</w:t>
      </w:r>
      <w:r>
        <w:rPr>
          <w:rFonts w:hint="eastAsia" w:ascii="仿宋_GB2312" w:hAnsi="仿宋_GB2312" w:cs="仿宋_GB2312"/>
          <w:color w:val="auto"/>
          <w:sz w:val="32"/>
          <w:szCs w:val="32"/>
          <w:lang w:val="en-US" w:eastAsia="zh-CN"/>
        </w:rPr>
        <w:t>赵永刚</w:t>
      </w:r>
      <w:r>
        <w:rPr>
          <w:rFonts w:hint="eastAsia" w:ascii="仿宋_GB2312" w:hAnsi="仿宋_GB2312" w:eastAsia="仿宋_GB2312" w:cs="仿宋_GB2312"/>
          <w:color w:val="auto"/>
          <w:sz w:val="32"/>
          <w:szCs w:val="32"/>
          <w:lang w:val="en-US" w:eastAsia="zh-CN"/>
        </w:rPr>
        <w:t>局长担任，副组长由尚建君、</w:t>
      </w:r>
      <w:r>
        <w:rPr>
          <w:rFonts w:hint="eastAsia" w:ascii="仿宋_GB2312" w:hAnsi="仿宋_GB2312" w:cs="仿宋_GB2312"/>
          <w:color w:val="auto"/>
          <w:sz w:val="32"/>
          <w:szCs w:val="32"/>
          <w:lang w:val="en-US" w:eastAsia="zh-CN"/>
        </w:rPr>
        <w:t>白靖、</w:t>
      </w:r>
      <w:r>
        <w:rPr>
          <w:rFonts w:hint="eastAsia" w:ascii="仿宋_GB2312" w:hAnsi="仿宋_GB2312" w:eastAsia="仿宋_GB2312" w:cs="仿宋_GB2312"/>
          <w:color w:val="auto"/>
          <w:sz w:val="32"/>
          <w:szCs w:val="32"/>
          <w:lang w:val="en-US" w:eastAsia="zh-CN"/>
        </w:rPr>
        <w:t>王雅霖副局长担任，成员有办公室主任</w:t>
      </w:r>
      <w:r>
        <w:rPr>
          <w:rFonts w:hint="eastAsia" w:ascii="仿宋_GB2312" w:hAnsi="仿宋_GB2312" w:cs="仿宋_GB2312"/>
          <w:color w:val="auto"/>
          <w:sz w:val="32"/>
          <w:szCs w:val="32"/>
          <w:lang w:val="en-US" w:eastAsia="zh-CN"/>
        </w:rPr>
        <w:t>刘智武、</w:t>
      </w:r>
      <w:r>
        <w:rPr>
          <w:rFonts w:hint="eastAsia" w:ascii="仿宋_GB2312" w:hAnsi="仿宋_GB2312" w:eastAsia="仿宋_GB2312" w:cs="仿宋_GB2312"/>
          <w:color w:val="auto"/>
          <w:sz w:val="32"/>
          <w:szCs w:val="32"/>
          <w:lang w:val="en-US" w:eastAsia="zh-CN"/>
        </w:rPr>
        <w:t>法制督查办主任</w:t>
      </w:r>
      <w:r>
        <w:rPr>
          <w:rFonts w:hint="eastAsia" w:ascii="仿宋_GB2312" w:hAnsi="仿宋_GB2312" w:cs="仿宋_GB2312"/>
          <w:color w:val="auto"/>
          <w:sz w:val="32"/>
          <w:szCs w:val="32"/>
          <w:lang w:val="en-US" w:eastAsia="zh-CN"/>
        </w:rPr>
        <w:t>杨慧</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各队办环节正职</w:t>
      </w:r>
      <w:r>
        <w:rPr>
          <w:rFonts w:hint="eastAsia" w:ascii="仿宋_GB2312" w:hAnsi="仿宋_GB2312" w:eastAsia="仿宋_GB2312" w:cs="仿宋_GB2312"/>
          <w:color w:val="auto"/>
          <w:sz w:val="32"/>
          <w:szCs w:val="32"/>
          <w:lang w:val="en-US" w:eastAsia="zh-CN"/>
        </w:rPr>
        <w:t>。</w:t>
      </w:r>
    </w:p>
    <w:p w14:paraId="30BB4B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eastAsia="zh-CN"/>
        </w:rPr>
        <w:t>法治政府建设</w:t>
      </w:r>
      <w:r>
        <w:rPr>
          <w:rFonts w:hint="eastAsia" w:ascii="仿宋_GB2312" w:hAnsi="仿宋_GB2312" w:eastAsia="仿宋_GB2312" w:cs="仿宋_GB2312"/>
          <w:color w:val="auto"/>
          <w:sz w:val="32"/>
          <w:szCs w:val="32"/>
        </w:rPr>
        <w:t>工作小组严格按照相关文件精神，</w:t>
      </w:r>
      <w:r>
        <w:rPr>
          <w:rFonts w:hint="eastAsia" w:ascii="仿宋_GB2312" w:hAnsi="仿宋_GB2312" w:eastAsia="仿宋_GB2312" w:cs="仿宋_GB2312"/>
          <w:color w:val="auto"/>
          <w:sz w:val="32"/>
          <w:szCs w:val="32"/>
          <w:lang w:val="en-US" w:eastAsia="zh-CN"/>
        </w:rPr>
        <w:t>参考</w:t>
      </w:r>
      <w:r>
        <w:rPr>
          <w:rFonts w:hint="eastAsia" w:ascii="仿宋_GB2312" w:hAnsi="仿宋_GB2312" w:cs="仿宋_GB2312"/>
          <w:color w:val="auto"/>
          <w:sz w:val="32"/>
          <w:szCs w:val="32"/>
          <w:lang w:val="en-US" w:eastAsia="zh-CN"/>
        </w:rPr>
        <w:t>《行政法》《中华人民共和国行政处罚法》</w:t>
      </w:r>
      <w:r>
        <w:rPr>
          <w:rFonts w:hint="eastAsia" w:ascii="仿宋_GB2312" w:hAnsi="仿宋_GB2312" w:eastAsia="仿宋_GB2312" w:cs="仿宋_GB2312"/>
          <w:color w:val="auto"/>
          <w:sz w:val="32"/>
          <w:szCs w:val="32"/>
          <w:lang w:val="en-US" w:eastAsia="zh-CN"/>
        </w:rPr>
        <w:t>《行政处罚案卷评查参考标准》对抽取</w:t>
      </w:r>
      <w:r>
        <w:rPr>
          <w:rFonts w:hint="eastAsia" w:ascii="仿宋_GB2312" w:hAnsi="仿宋_GB2312" w:cs="仿宋_GB2312"/>
          <w:color w:val="auto"/>
          <w:sz w:val="32"/>
          <w:szCs w:val="32"/>
          <w:lang w:val="en-US" w:eastAsia="zh-CN"/>
        </w:rPr>
        <w:t>的被评</w:t>
      </w:r>
      <w:r>
        <w:rPr>
          <w:rFonts w:hint="eastAsia" w:ascii="仿宋_GB2312" w:hAnsi="仿宋_GB2312" w:eastAsia="仿宋_GB2312" w:cs="仿宋_GB2312"/>
          <w:color w:val="auto"/>
          <w:sz w:val="32"/>
          <w:szCs w:val="32"/>
          <w:lang w:val="en-US" w:eastAsia="zh-CN"/>
        </w:rPr>
        <w:t>查案卷进行评查打分，据实填写《案卷评查打分表》，写明存在问题，逐卷打分</w:t>
      </w:r>
      <w:r>
        <w:rPr>
          <w:rFonts w:hint="eastAsia" w:ascii="仿宋_GB2312" w:hAnsi="仿宋_GB2312" w:cs="仿宋_GB2312"/>
          <w:color w:val="auto"/>
          <w:sz w:val="32"/>
          <w:szCs w:val="32"/>
          <w:lang w:val="en-US" w:eastAsia="zh-CN"/>
        </w:rPr>
        <w:t>，严格落实上级法治政府建设各项要求。</w:t>
      </w:r>
    </w:p>
    <w:p w14:paraId="4B27CC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sz w:val="32"/>
          <w:szCs w:val="32"/>
          <w:lang w:val="en-US" w:eastAsia="zh-CN"/>
        </w:rPr>
        <w:t>二、执法工作落实情况</w:t>
      </w:r>
    </w:p>
    <w:p w14:paraId="49C5F6B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（一）建章立制，推行行政执法责任制。</w:t>
      </w:r>
      <w:r>
        <w:rPr>
          <w:rFonts w:hint="default" w:ascii="Times New Roman" w:hAnsi="Times New Roman" w:eastAsia="仿宋_GB2312" w:cs="Times New Roman"/>
          <w:sz w:val="32"/>
          <w:szCs w:val="32"/>
          <w:lang w:val="en-US" w:eastAsia="zh-CN"/>
        </w:rPr>
        <w:t>结合自身执法特点，建立健全推行行政执法责任制工作制度，制定了《</w:t>
      </w:r>
      <w:r>
        <w:rPr>
          <w:rFonts w:hint="eastAsia" w:ascii="Times New Roman" w:hAnsi="Times New Roman" w:eastAsia="仿宋_GB2312" w:cs="Times New Roman"/>
          <w:sz w:val="32"/>
          <w:szCs w:val="32"/>
          <w:lang w:val="en-US" w:eastAsia="zh-CN"/>
        </w:rPr>
        <w:t>执法局奖励性绩效考核办法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将执法工作优劣与奖励性绩效相结合，</w:t>
      </w:r>
      <w:r>
        <w:rPr>
          <w:rFonts w:hint="default" w:ascii="Times New Roman" w:hAnsi="Times New Roman" w:eastAsia="仿宋_GB2312" w:cs="Times New Roman"/>
          <w:sz w:val="32"/>
          <w:szCs w:val="32"/>
          <w:lang w:val="en-US" w:eastAsia="zh-CN"/>
        </w:rPr>
        <w:t>采取执法及案件办理实行主办人员负责制和责任追究制</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有效地增强了执法人员责任心、提高了执法质量。</w:t>
      </w:r>
    </w:p>
    <w:p w14:paraId="1A1EF41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楷体_GB2312" w:cs="Times New Roman"/>
          <w:b/>
          <w:bCs/>
          <w:sz w:val="32"/>
          <w:szCs w:val="32"/>
          <w:lang w:val="en-US" w:eastAsia="zh-CN"/>
        </w:rPr>
        <w:t>（二）落实裁量权基准制度情况。</w:t>
      </w:r>
      <w:r>
        <w:rPr>
          <w:rFonts w:hint="eastAsia" w:ascii="仿宋_GB2312" w:hAnsi="仿宋_GB2312" w:eastAsia="仿宋_GB2312" w:cs="仿宋_GB2312"/>
          <w:color w:val="auto"/>
          <w:sz w:val="32"/>
          <w:szCs w:val="32"/>
          <w:lang w:val="en-US" w:eastAsia="zh-CN"/>
        </w:rPr>
        <w:t>我局严格遵循过罚相当，公平公正，程序正当，综合裁量，有利于当事人，教育与处罚相结合的原则，认真落实裁量权基准制度。</w:t>
      </w:r>
    </w:p>
    <w:p w14:paraId="3F49807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cs="仿宋_GB2312"/>
          <w:color w:val="auto"/>
          <w:sz w:val="32"/>
          <w:szCs w:val="32"/>
          <w:lang w:val="en-US" w:eastAsia="zh-CN"/>
        </w:rPr>
      </w:pPr>
      <w:r>
        <w:rPr>
          <w:rFonts w:hint="eastAsia" w:ascii="Times New Roman" w:hAnsi="Times New Roman" w:eastAsia="楷体_GB2312" w:cs="Times New Roman"/>
          <w:b/>
          <w:bCs/>
          <w:sz w:val="32"/>
          <w:szCs w:val="32"/>
          <w:lang w:val="en-US" w:eastAsia="zh-CN"/>
        </w:rPr>
        <w:t>（三）包容审慎、柔性执法工作落实情况。</w:t>
      </w:r>
      <w:r>
        <w:rPr>
          <w:rFonts w:hint="eastAsia" w:ascii="仿宋_GB2312" w:hAnsi="仿宋_GB2312" w:eastAsia="仿宋_GB2312" w:cs="仿宋_GB2312"/>
          <w:color w:val="auto"/>
          <w:sz w:val="32"/>
          <w:szCs w:val="32"/>
          <w:lang w:val="en-US" w:eastAsia="zh-CN"/>
        </w:rPr>
        <w:t>在</w:t>
      </w:r>
      <w:r>
        <w:rPr>
          <w:rFonts w:hint="default" w:ascii="仿宋_GB2312" w:hAnsi="仿宋_GB2312" w:eastAsia="仿宋_GB2312" w:cs="仿宋_GB2312"/>
          <w:color w:val="auto"/>
          <w:sz w:val="32"/>
          <w:szCs w:val="32"/>
          <w:lang w:val="en-US" w:eastAsia="zh-CN"/>
        </w:rPr>
        <w:t>规范执法程序</w:t>
      </w:r>
      <w:r>
        <w:rPr>
          <w:rFonts w:hint="eastAsia" w:ascii="仿宋_GB2312" w:hAnsi="仿宋_GB2312" w:eastAsia="仿宋_GB2312" w:cs="仿宋_GB2312"/>
          <w:color w:val="auto"/>
          <w:sz w:val="32"/>
          <w:szCs w:val="32"/>
          <w:lang w:val="en-US" w:eastAsia="zh-CN"/>
        </w:rPr>
        <w:t>的前提下，对符合从轻减轻或不予处罚条件的违法行为尽可能给予较轻处罚，切实推进柔性执法在执法实践中落地生根，重点针对市场监管领域实际问题，积极探索创新管理模式，变管理为服务，实现</w:t>
      </w:r>
      <w:r>
        <w:rPr>
          <w:rFonts w:hint="eastAsia" w:ascii="仿宋_GB2312" w:hAnsi="仿宋_GB2312" w:cs="仿宋_GB2312"/>
          <w:color w:val="auto"/>
          <w:sz w:val="32"/>
          <w:szCs w:val="32"/>
          <w:lang w:val="en-US" w:eastAsia="zh-CN"/>
        </w:rPr>
        <w:t>刚性</w:t>
      </w:r>
      <w:r>
        <w:rPr>
          <w:rFonts w:hint="eastAsia" w:ascii="仿宋_GB2312" w:hAnsi="仿宋_GB2312" w:eastAsia="仿宋_GB2312" w:cs="仿宋_GB2312"/>
          <w:color w:val="auto"/>
          <w:sz w:val="32"/>
          <w:szCs w:val="32"/>
          <w:lang w:val="en-US" w:eastAsia="zh-CN"/>
        </w:rPr>
        <w:t>执法到柔性执法的转变。</w:t>
      </w:r>
      <w:r>
        <w:rPr>
          <w:rFonts w:hint="default" w:ascii="仿宋_GB2312" w:hAnsi="仿宋_GB2312" w:eastAsia="仿宋_GB2312" w:cs="仿宋_GB2312"/>
          <w:color w:val="auto"/>
          <w:sz w:val="32"/>
          <w:szCs w:val="32"/>
          <w:lang w:val="en-US" w:eastAsia="zh-CN"/>
        </w:rPr>
        <w:t>将服务理念融入日常执法管理中，集执法与教育为一体，逐步形成管理服务化、亲民化的柔性执法方式，构建和谐执法环境</w:t>
      </w:r>
      <w:r>
        <w:rPr>
          <w:rFonts w:hint="eastAsia" w:ascii="仿宋_GB2312" w:hAnsi="仿宋_GB2312" w:cs="仿宋_GB2312"/>
          <w:color w:val="auto"/>
          <w:sz w:val="32"/>
          <w:szCs w:val="32"/>
          <w:lang w:val="en-US" w:eastAsia="zh-CN"/>
        </w:rPr>
        <w:t>。</w:t>
      </w:r>
    </w:p>
    <w:p w14:paraId="00A45CA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（四）强化法治学习，加强依法行政。</w:t>
      </w:r>
    </w:p>
    <w:p w14:paraId="2D256C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40"/>
        </w:rPr>
      </w:pPr>
      <w:r>
        <w:rPr>
          <w:rFonts w:hint="eastAsia" w:ascii="仿宋" w:hAnsi="仿宋" w:eastAsia="仿宋" w:cs="仿宋"/>
          <w:sz w:val="32"/>
          <w:szCs w:val="40"/>
          <w:lang w:val="en-US" w:eastAsia="zh-CN"/>
        </w:rPr>
        <w:t>一是</w:t>
      </w:r>
      <w:r>
        <w:rPr>
          <w:rFonts w:hint="eastAsia" w:ascii="仿宋" w:hAnsi="仿宋" w:eastAsia="仿宋" w:cs="仿宋"/>
          <w:sz w:val="32"/>
          <w:szCs w:val="40"/>
        </w:rPr>
        <w:t>领导带头、认真组织干部学法。为调动大家参与学习的积极性，坚持并完善各种学习制度，坚持集中学习和自学相结合，尽力化解工学矛盾，努力提高领导干部和执法人员的</w:t>
      </w:r>
      <w:r>
        <w:rPr>
          <w:rFonts w:hint="eastAsia" w:ascii="仿宋" w:hAnsi="仿宋" w:eastAsia="仿宋" w:cs="仿宋"/>
          <w:sz w:val="32"/>
          <w:szCs w:val="40"/>
          <w:lang w:eastAsia="zh-CN"/>
        </w:rPr>
        <w:t>法治意识</w:t>
      </w:r>
      <w:r>
        <w:rPr>
          <w:rFonts w:hint="eastAsia" w:ascii="仿宋" w:hAnsi="仿宋" w:eastAsia="仿宋" w:cs="仿宋"/>
          <w:sz w:val="32"/>
          <w:szCs w:val="40"/>
        </w:rPr>
        <w:t>，增强依法行政能力。</w:t>
      </w:r>
    </w:p>
    <w:p w14:paraId="6FDE4E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40"/>
        </w:rPr>
      </w:pPr>
      <w:r>
        <w:rPr>
          <w:rFonts w:hint="eastAsia" w:ascii="仿宋" w:hAnsi="仿宋" w:eastAsia="仿宋" w:cs="仿宋"/>
          <w:sz w:val="32"/>
          <w:szCs w:val="40"/>
          <w:lang w:val="en-US" w:eastAsia="zh-CN"/>
        </w:rPr>
        <w:t>二是</w:t>
      </w:r>
      <w:r>
        <w:rPr>
          <w:rFonts w:hint="eastAsia" w:ascii="仿宋" w:hAnsi="仿宋" w:eastAsia="仿宋" w:cs="仿宋"/>
          <w:sz w:val="32"/>
          <w:szCs w:val="40"/>
        </w:rPr>
        <w:t>加强</w:t>
      </w:r>
      <w:r>
        <w:rPr>
          <w:rFonts w:hint="eastAsia" w:ascii="仿宋" w:hAnsi="仿宋" w:eastAsia="仿宋" w:cs="仿宋"/>
          <w:sz w:val="32"/>
          <w:szCs w:val="40"/>
          <w:lang w:eastAsia="zh-CN"/>
        </w:rPr>
        <w:t>全局执法</w:t>
      </w:r>
      <w:r>
        <w:rPr>
          <w:rFonts w:hint="eastAsia" w:ascii="仿宋" w:hAnsi="仿宋" w:eastAsia="仿宋" w:cs="仿宋"/>
          <w:sz w:val="32"/>
          <w:szCs w:val="40"/>
        </w:rPr>
        <w:t>人员法规知识的宣传培训。按照“谁执法、谁普法”要求，结合</w:t>
      </w:r>
      <w:r>
        <w:rPr>
          <w:rFonts w:hint="eastAsia" w:ascii="仿宋" w:hAnsi="仿宋" w:eastAsia="仿宋" w:cs="仿宋"/>
          <w:sz w:val="32"/>
          <w:szCs w:val="40"/>
          <w:lang w:eastAsia="zh-CN"/>
        </w:rPr>
        <w:t>我局工作实际</w:t>
      </w:r>
      <w:r>
        <w:rPr>
          <w:rFonts w:hint="eastAsia" w:ascii="仿宋" w:hAnsi="仿宋" w:eastAsia="仿宋" w:cs="仿宋"/>
          <w:sz w:val="32"/>
          <w:szCs w:val="40"/>
        </w:rPr>
        <w:t>，</w:t>
      </w:r>
      <w:r>
        <w:rPr>
          <w:rFonts w:hint="eastAsia" w:ascii="仿宋" w:hAnsi="仿宋" w:eastAsia="仿宋" w:cs="仿宋"/>
          <w:sz w:val="32"/>
          <w:szCs w:val="40"/>
          <w:lang w:eastAsia="zh-CN"/>
        </w:rPr>
        <w:t>特别聘请我旗知名律师作为我局的法律顾问，</w:t>
      </w:r>
      <w:r>
        <w:rPr>
          <w:rFonts w:hint="eastAsia" w:ascii="仿宋" w:hAnsi="仿宋" w:eastAsia="仿宋" w:cs="仿宋"/>
          <w:sz w:val="32"/>
          <w:szCs w:val="40"/>
        </w:rPr>
        <w:t>对一线</w:t>
      </w:r>
      <w:r>
        <w:rPr>
          <w:rFonts w:hint="eastAsia" w:ascii="仿宋" w:hAnsi="仿宋" w:eastAsia="仿宋" w:cs="仿宋"/>
          <w:sz w:val="32"/>
          <w:szCs w:val="40"/>
          <w:lang w:eastAsia="zh-CN"/>
        </w:rPr>
        <w:t>执法</w:t>
      </w:r>
      <w:r>
        <w:rPr>
          <w:rFonts w:hint="eastAsia" w:ascii="仿宋" w:hAnsi="仿宋" w:eastAsia="仿宋" w:cs="仿宋"/>
          <w:sz w:val="32"/>
          <w:szCs w:val="40"/>
        </w:rPr>
        <w:t>人员进行“零距离”指导，“面对面”解决实际问题，</w:t>
      </w:r>
      <w:r>
        <w:rPr>
          <w:rFonts w:hint="eastAsia" w:ascii="仿宋" w:hAnsi="仿宋" w:eastAsia="仿宋" w:cs="仿宋"/>
          <w:sz w:val="32"/>
          <w:szCs w:val="40"/>
          <w:lang w:eastAsia="zh-CN"/>
        </w:rPr>
        <w:t>同</w:t>
      </w:r>
      <w:r>
        <w:rPr>
          <w:rFonts w:hint="eastAsia" w:ascii="仿宋" w:hAnsi="仿宋" w:eastAsia="仿宋" w:cs="仿宋"/>
          <w:sz w:val="32"/>
          <w:szCs w:val="40"/>
          <w:lang w:val="en-US" w:eastAsia="zh-CN"/>
        </w:rPr>
        <w:t>时</w:t>
      </w:r>
      <w:r>
        <w:rPr>
          <w:rFonts w:hint="eastAsia" w:ascii="仿宋" w:hAnsi="仿宋" w:eastAsia="仿宋" w:cs="仿宋"/>
          <w:sz w:val="32"/>
          <w:szCs w:val="40"/>
          <w:lang w:eastAsia="zh-CN"/>
        </w:rPr>
        <w:t>不间断</w:t>
      </w:r>
      <w:r>
        <w:rPr>
          <w:rFonts w:hint="eastAsia" w:ascii="仿宋" w:hAnsi="仿宋" w:eastAsia="仿宋" w:cs="仿宋"/>
          <w:sz w:val="32"/>
          <w:szCs w:val="40"/>
        </w:rPr>
        <w:t>组织</w:t>
      </w:r>
      <w:r>
        <w:rPr>
          <w:rFonts w:hint="eastAsia" w:ascii="仿宋" w:hAnsi="仿宋" w:eastAsia="仿宋" w:cs="仿宋"/>
          <w:sz w:val="32"/>
          <w:szCs w:val="40"/>
          <w:lang w:eastAsia="zh-CN"/>
        </w:rPr>
        <w:t>全体执法干部认真学习《中华人民共和国宪法》以及《中华人民共和国行政处罚法》、《中华人民共和国行政诉讼法》《中华人民共和国行政强制法》《中华人民共和国城乡规划法》等一系列程序法和实体法</w:t>
      </w:r>
      <w:r>
        <w:rPr>
          <w:rFonts w:hint="eastAsia" w:ascii="仿宋" w:hAnsi="仿宋" w:eastAsia="仿宋" w:cs="仿宋"/>
          <w:sz w:val="32"/>
          <w:szCs w:val="40"/>
        </w:rPr>
        <w:t>等法律法规</w:t>
      </w:r>
      <w:r>
        <w:rPr>
          <w:rFonts w:hint="eastAsia" w:ascii="仿宋" w:hAnsi="仿宋" w:eastAsia="仿宋" w:cs="仿宋"/>
          <w:sz w:val="32"/>
          <w:szCs w:val="40"/>
          <w:lang w:eastAsia="zh-CN"/>
        </w:rPr>
        <w:t>，</w:t>
      </w:r>
      <w:r>
        <w:rPr>
          <w:rFonts w:hint="eastAsia" w:ascii="仿宋" w:hAnsi="仿宋" w:eastAsia="仿宋" w:cs="仿宋"/>
          <w:sz w:val="32"/>
          <w:szCs w:val="40"/>
        </w:rPr>
        <w:t>不断提升</w:t>
      </w:r>
      <w:r>
        <w:rPr>
          <w:rFonts w:hint="eastAsia" w:ascii="仿宋" w:hAnsi="仿宋" w:eastAsia="仿宋" w:cs="仿宋"/>
          <w:sz w:val="32"/>
          <w:szCs w:val="40"/>
          <w:lang w:eastAsia="zh-CN"/>
        </w:rPr>
        <w:t>城管执法</w:t>
      </w:r>
      <w:r>
        <w:rPr>
          <w:rFonts w:hint="eastAsia" w:ascii="仿宋" w:hAnsi="仿宋" w:eastAsia="仿宋" w:cs="仿宋"/>
          <w:sz w:val="32"/>
          <w:szCs w:val="40"/>
        </w:rPr>
        <w:t>人员</w:t>
      </w:r>
      <w:r>
        <w:rPr>
          <w:rFonts w:hint="eastAsia" w:ascii="仿宋" w:hAnsi="仿宋" w:eastAsia="仿宋" w:cs="仿宋"/>
          <w:sz w:val="32"/>
          <w:szCs w:val="40"/>
          <w:lang w:eastAsia="zh-CN"/>
        </w:rPr>
        <w:t>法治意识、</w:t>
      </w:r>
      <w:r>
        <w:rPr>
          <w:rFonts w:hint="eastAsia" w:ascii="仿宋" w:hAnsi="仿宋" w:eastAsia="仿宋" w:cs="仿宋"/>
          <w:sz w:val="32"/>
          <w:szCs w:val="40"/>
        </w:rPr>
        <w:t>业务水平</w:t>
      </w:r>
      <w:r>
        <w:rPr>
          <w:rFonts w:hint="eastAsia" w:ascii="仿宋" w:hAnsi="仿宋" w:eastAsia="仿宋" w:cs="仿宋"/>
          <w:sz w:val="32"/>
          <w:szCs w:val="40"/>
          <w:lang w:eastAsia="zh-CN"/>
        </w:rPr>
        <w:t>、</w:t>
      </w:r>
      <w:r>
        <w:rPr>
          <w:rFonts w:hint="eastAsia" w:ascii="仿宋" w:hAnsi="仿宋" w:eastAsia="仿宋" w:cs="仿宋"/>
          <w:sz w:val="32"/>
          <w:szCs w:val="40"/>
        </w:rPr>
        <w:t>服务</w:t>
      </w:r>
      <w:r>
        <w:rPr>
          <w:rFonts w:hint="eastAsia" w:ascii="仿宋" w:hAnsi="仿宋" w:eastAsia="仿宋" w:cs="仿宋"/>
          <w:sz w:val="32"/>
          <w:szCs w:val="40"/>
          <w:lang w:eastAsia="zh-CN"/>
        </w:rPr>
        <w:t>水平，逐步</w:t>
      </w:r>
      <w:r>
        <w:rPr>
          <w:rFonts w:hint="eastAsia" w:ascii="仿宋" w:hAnsi="仿宋" w:eastAsia="仿宋" w:cs="仿宋"/>
          <w:sz w:val="32"/>
          <w:szCs w:val="40"/>
        </w:rPr>
        <w:t>实现科学化</w:t>
      </w:r>
      <w:r>
        <w:rPr>
          <w:rFonts w:hint="eastAsia" w:ascii="仿宋" w:hAnsi="仿宋" w:eastAsia="仿宋" w:cs="仿宋"/>
          <w:sz w:val="32"/>
          <w:szCs w:val="40"/>
          <w:lang w:eastAsia="zh-CN"/>
        </w:rPr>
        <w:t>、</w:t>
      </w:r>
      <w:r>
        <w:rPr>
          <w:rFonts w:hint="eastAsia" w:ascii="仿宋" w:hAnsi="仿宋" w:eastAsia="仿宋" w:cs="仿宋"/>
          <w:sz w:val="32"/>
          <w:szCs w:val="40"/>
        </w:rPr>
        <w:t>法治化</w:t>
      </w:r>
      <w:r>
        <w:rPr>
          <w:rFonts w:hint="eastAsia" w:ascii="仿宋" w:hAnsi="仿宋" w:eastAsia="仿宋" w:cs="仿宋"/>
          <w:sz w:val="32"/>
          <w:szCs w:val="40"/>
          <w:lang w:eastAsia="zh-CN"/>
        </w:rPr>
        <w:t>执法和</w:t>
      </w:r>
      <w:r>
        <w:rPr>
          <w:rFonts w:hint="eastAsia" w:ascii="仿宋" w:hAnsi="仿宋" w:eastAsia="仿宋" w:cs="仿宋"/>
          <w:sz w:val="32"/>
          <w:szCs w:val="40"/>
        </w:rPr>
        <w:t>管理</w:t>
      </w:r>
      <w:r>
        <w:rPr>
          <w:rFonts w:hint="eastAsia" w:ascii="仿宋" w:hAnsi="仿宋" w:eastAsia="仿宋" w:cs="仿宋"/>
          <w:sz w:val="32"/>
          <w:szCs w:val="40"/>
          <w:lang w:eastAsia="zh-CN"/>
        </w:rPr>
        <w:t>服务</w:t>
      </w:r>
      <w:r>
        <w:rPr>
          <w:rFonts w:hint="eastAsia" w:ascii="仿宋" w:hAnsi="仿宋" w:eastAsia="仿宋" w:cs="仿宋"/>
          <w:sz w:val="32"/>
          <w:szCs w:val="40"/>
        </w:rPr>
        <w:t>。</w:t>
      </w:r>
    </w:p>
    <w:p w14:paraId="26D03E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40"/>
        </w:rPr>
      </w:pPr>
      <w:r>
        <w:rPr>
          <w:rFonts w:hint="eastAsia" w:ascii="仿宋" w:hAnsi="仿宋" w:eastAsia="仿宋" w:cs="仿宋"/>
          <w:sz w:val="32"/>
          <w:szCs w:val="40"/>
          <w:lang w:val="en-US" w:eastAsia="zh-CN"/>
        </w:rPr>
        <w:t>三是</w:t>
      </w:r>
      <w:r>
        <w:rPr>
          <w:rFonts w:hint="eastAsia" w:ascii="仿宋" w:hAnsi="仿宋" w:eastAsia="仿宋" w:cs="仿宋"/>
          <w:sz w:val="32"/>
          <w:szCs w:val="40"/>
        </w:rPr>
        <w:t>坚持开展“普法”主题教育和“</w:t>
      </w:r>
      <w:r>
        <w:rPr>
          <w:rFonts w:hint="eastAsia" w:ascii="仿宋" w:hAnsi="仿宋" w:eastAsia="仿宋" w:cs="仿宋"/>
          <w:sz w:val="32"/>
          <w:szCs w:val="40"/>
          <w:lang w:eastAsia="zh-CN"/>
        </w:rPr>
        <w:t>12·4</w:t>
      </w:r>
      <w:r>
        <w:rPr>
          <w:rFonts w:hint="eastAsia" w:ascii="仿宋" w:hAnsi="仿宋" w:eastAsia="仿宋" w:cs="仿宋"/>
          <w:sz w:val="32"/>
          <w:szCs w:val="40"/>
        </w:rPr>
        <w:t>”法制宣传日教育活动。按照</w:t>
      </w:r>
      <w:r>
        <w:rPr>
          <w:rFonts w:hint="eastAsia" w:ascii="仿宋" w:hAnsi="仿宋" w:eastAsia="仿宋" w:cs="仿宋"/>
          <w:sz w:val="32"/>
          <w:szCs w:val="40"/>
          <w:lang w:eastAsia="zh-CN"/>
        </w:rPr>
        <w:t>旗司法部门安排</w:t>
      </w:r>
      <w:r>
        <w:rPr>
          <w:rFonts w:hint="eastAsia" w:ascii="仿宋" w:hAnsi="仿宋" w:eastAsia="仿宋" w:cs="仿宋"/>
          <w:sz w:val="32"/>
          <w:szCs w:val="40"/>
        </w:rPr>
        <w:t>，</w:t>
      </w:r>
      <w:r>
        <w:rPr>
          <w:rFonts w:hint="eastAsia" w:ascii="仿宋" w:hAnsi="仿宋" w:eastAsia="仿宋" w:cs="仿宋"/>
          <w:sz w:val="32"/>
          <w:szCs w:val="40"/>
          <w:lang w:eastAsia="zh-CN"/>
        </w:rPr>
        <w:t>我局</w:t>
      </w:r>
      <w:r>
        <w:rPr>
          <w:rFonts w:hint="eastAsia" w:ascii="仿宋" w:hAnsi="仿宋" w:eastAsia="仿宋" w:cs="仿宋"/>
          <w:sz w:val="32"/>
          <w:szCs w:val="40"/>
        </w:rPr>
        <w:t>紧密结合工作实际，坚持</w:t>
      </w:r>
      <w:r>
        <w:rPr>
          <w:rFonts w:hint="eastAsia" w:ascii="仿宋" w:hAnsi="仿宋" w:eastAsia="仿宋" w:cs="仿宋"/>
          <w:sz w:val="32"/>
          <w:szCs w:val="40"/>
          <w:lang w:eastAsia="zh-CN"/>
        </w:rPr>
        <w:t>积极</w:t>
      </w:r>
      <w:r>
        <w:rPr>
          <w:rFonts w:hint="eastAsia" w:ascii="仿宋" w:hAnsi="仿宋" w:eastAsia="仿宋" w:cs="仿宋"/>
          <w:sz w:val="32"/>
          <w:szCs w:val="40"/>
        </w:rPr>
        <w:t>开展普法主题教育活动和“</w:t>
      </w:r>
      <w:r>
        <w:rPr>
          <w:rFonts w:hint="eastAsia" w:ascii="仿宋" w:hAnsi="仿宋" w:eastAsia="仿宋" w:cs="仿宋"/>
          <w:sz w:val="32"/>
          <w:szCs w:val="40"/>
          <w:lang w:eastAsia="zh-CN"/>
        </w:rPr>
        <w:t>12·4</w:t>
      </w:r>
      <w:r>
        <w:rPr>
          <w:rFonts w:hint="eastAsia" w:ascii="仿宋" w:hAnsi="仿宋" w:eastAsia="仿宋" w:cs="仿宋"/>
          <w:sz w:val="32"/>
          <w:szCs w:val="40"/>
        </w:rPr>
        <w:t>”法制宣传活动。组织人员参与</w:t>
      </w:r>
      <w:r>
        <w:rPr>
          <w:rFonts w:hint="eastAsia" w:ascii="仿宋" w:hAnsi="仿宋" w:eastAsia="仿宋" w:cs="仿宋"/>
          <w:sz w:val="32"/>
          <w:szCs w:val="40"/>
          <w:lang w:eastAsia="zh-CN"/>
        </w:rPr>
        <w:t>全旗各种</w:t>
      </w:r>
      <w:r>
        <w:rPr>
          <w:rFonts w:hint="eastAsia" w:ascii="仿宋" w:hAnsi="仿宋" w:eastAsia="仿宋" w:cs="仿宋"/>
          <w:sz w:val="32"/>
          <w:szCs w:val="40"/>
        </w:rPr>
        <w:t>大型普法活动，协助相关部门开展丰富多彩的宣传活动，在醒目的位置悬挂宣传标语，</w:t>
      </w:r>
      <w:r>
        <w:rPr>
          <w:rFonts w:hint="eastAsia" w:ascii="仿宋" w:hAnsi="仿宋" w:eastAsia="仿宋" w:cs="仿宋"/>
          <w:sz w:val="32"/>
          <w:szCs w:val="40"/>
          <w:lang w:eastAsia="zh-CN"/>
        </w:rPr>
        <w:t>使用流动宣传车在人流密集场所</w:t>
      </w:r>
      <w:r>
        <w:rPr>
          <w:rFonts w:hint="eastAsia" w:ascii="仿宋" w:hAnsi="仿宋" w:eastAsia="仿宋" w:cs="仿宋"/>
          <w:sz w:val="32"/>
          <w:szCs w:val="40"/>
          <w:lang w:val="en-US" w:eastAsia="zh-CN"/>
        </w:rPr>
        <w:t>进行</w:t>
      </w:r>
      <w:r>
        <w:rPr>
          <w:rFonts w:hint="eastAsia" w:ascii="仿宋" w:hAnsi="仿宋" w:eastAsia="仿宋" w:cs="仿宋"/>
          <w:sz w:val="32"/>
          <w:szCs w:val="40"/>
          <w:lang w:eastAsia="zh-CN"/>
        </w:rPr>
        <w:t>流动语音宣传，</w:t>
      </w:r>
      <w:r>
        <w:rPr>
          <w:rFonts w:hint="eastAsia" w:ascii="仿宋" w:hAnsi="仿宋" w:eastAsia="仿宋" w:cs="仿宋"/>
          <w:sz w:val="32"/>
          <w:szCs w:val="40"/>
        </w:rPr>
        <w:t>组织</w:t>
      </w:r>
      <w:r>
        <w:rPr>
          <w:rFonts w:hint="eastAsia" w:ascii="仿宋" w:hAnsi="仿宋" w:eastAsia="仿宋" w:cs="仿宋"/>
          <w:sz w:val="32"/>
          <w:szCs w:val="40"/>
          <w:lang w:eastAsia="zh-CN"/>
        </w:rPr>
        <w:t>执法人员</w:t>
      </w:r>
      <w:r>
        <w:rPr>
          <w:rFonts w:hint="eastAsia" w:ascii="仿宋" w:hAnsi="仿宋" w:eastAsia="仿宋" w:cs="仿宋"/>
          <w:sz w:val="32"/>
          <w:szCs w:val="40"/>
        </w:rPr>
        <w:t>参加</w:t>
      </w:r>
      <w:r>
        <w:rPr>
          <w:rFonts w:hint="eastAsia" w:ascii="仿宋" w:hAnsi="仿宋" w:eastAsia="仿宋" w:cs="仿宋"/>
          <w:sz w:val="32"/>
          <w:szCs w:val="40"/>
          <w:lang w:eastAsia="zh-CN"/>
        </w:rPr>
        <w:t>各种</w:t>
      </w:r>
      <w:r>
        <w:rPr>
          <w:rFonts w:hint="eastAsia" w:ascii="仿宋" w:hAnsi="仿宋" w:eastAsia="仿宋" w:cs="仿宋"/>
          <w:sz w:val="32"/>
          <w:szCs w:val="40"/>
        </w:rPr>
        <w:t>法律法规知识有奖竞赛等活动，产生了良好的社会效果</w:t>
      </w:r>
      <w:r>
        <w:rPr>
          <w:rFonts w:hint="eastAsia" w:ascii="仿宋" w:hAnsi="仿宋" w:eastAsia="仿宋" w:cs="仿宋"/>
          <w:sz w:val="32"/>
          <w:szCs w:val="40"/>
          <w:lang w:eastAsia="zh-CN"/>
        </w:rPr>
        <w:t>和普法效果</w:t>
      </w:r>
      <w:r>
        <w:rPr>
          <w:rFonts w:hint="eastAsia" w:ascii="仿宋" w:hAnsi="仿宋" w:eastAsia="仿宋" w:cs="仿宋"/>
          <w:sz w:val="32"/>
          <w:szCs w:val="40"/>
        </w:rPr>
        <w:t>。</w:t>
      </w:r>
    </w:p>
    <w:p w14:paraId="37978C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lang w:val="en-US" w:eastAsia="zh-CN"/>
        </w:rPr>
      </w:pPr>
      <w:r>
        <w:rPr>
          <w:rFonts w:hint="eastAsia" w:ascii="仿宋" w:hAnsi="仿宋" w:eastAsia="仿宋" w:cs="仿宋"/>
          <w:sz w:val="32"/>
          <w:szCs w:val="40"/>
          <w:lang w:val="en-US" w:eastAsia="zh-CN"/>
        </w:rPr>
        <w:t>四是</w:t>
      </w:r>
      <w:r>
        <w:rPr>
          <w:rFonts w:hint="eastAsia" w:ascii="仿宋" w:hAnsi="仿宋" w:eastAsia="仿宋" w:cs="仿宋"/>
          <w:sz w:val="32"/>
          <w:szCs w:val="40"/>
        </w:rPr>
        <w:t>充分利用新</w:t>
      </w:r>
      <w:r>
        <w:rPr>
          <w:rFonts w:hint="eastAsia" w:ascii="仿宋" w:hAnsi="仿宋" w:eastAsia="仿宋" w:cs="仿宋"/>
          <w:sz w:val="32"/>
          <w:szCs w:val="40"/>
          <w:lang w:val="en-US" w:eastAsia="zh-CN"/>
        </w:rPr>
        <w:t>闻</w:t>
      </w:r>
      <w:r>
        <w:rPr>
          <w:rFonts w:hint="eastAsia" w:ascii="仿宋" w:hAnsi="仿宋" w:eastAsia="仿宋" w:cs="仿宋"/>
          <w:sz w:val="32"/>
          <w:szCs w:val="40"/>
        </w:rPr>
        <w:t>媒体开展</w:t>
      </w:r>
      <w:r>
        <w:rPr>
          <w:rFonts w:hint="eastAsia" w:ascii="仿宋" w:hAnsi="仿宋" w:eastAsia="仿宋" w:cs="仿宋"/>
          <w:sz w:val="32"/>
          <w:szCs w:val="40"/>
          <w:lang w:eastAsia="zh-CN"/>
        </w:rPr>
        <w:t>法治宣传教育</w:t>
      </w:r>
      <w:r>
        <w:rPr>
          <w:rFonts w:hint="eastAsia" w:ascii="仿宋" w:hAnsi="仿宋" w:eastAsia="仿宋" w:cs="仿宋"/>
          <w:sz w:val="32"/>
          <w:szCs w:val="40"/>
        </w:rPr>
        <w:t>。除了传统的设立宣传墙报、宣传栏、指导、咨询、发放宣传资料</w:t>
      </w:r>
      <w:r>
        <w:rPr>
          <w:rFonts w:hint="eastAsia" w:ascii="仿宋" w:hAnsi="仿宋" w:eastAsia="仿宋" w:cs="仿宋"/>
          <w:sz w:val="32"/>
          <w:szCs w:val="40"/>
          <w:lang w:eastAsia="zh-CN"/>
        </w:rPr>
        <w:t>、流动车语音宣传</w:t>
      </w:r>
      <w:r>
        <w:rPr>
          <w:rFonts w:hint="eastAsia" w:ascii="仿宋" w:hAnsi="仿宋" w:eastAsia="仿宋" w:cs="仿宋"/>
          <w:sz w:val="32"/>
          <w:szCs w:val="40"/>
        </w:rPr>
        <w:t>等宣传形式</w:t>
      </w:r>
      <w:r>
        <w:rPr>
          <w:rFonts w:hint="eastAsia" w:ascii="仿宋" w:hAnsi="仿宋" w:eastAsia="仿宋" w:cs="仿宋"/>
          <w:sz w:val="32"/>
          <w:szCs w:val="40"/>
          <w:lang w:eastAsia="zh-CN"/>
        </w:rPr>
        <w:t>外</w:t>
      </w:r>
      <w:r>
        <w:rPr>
          <w:rFonts w:hint="eastAsia" w:ascii="仿宋" w:hAnsi="仿宋" w:eastAsia="仿宋" w:cs="仿宋"/>
          <w:sz w:val="32"/>
          <w:szCs w:val="40"/>
        </w:rPr>
        <w:t>，</w:t>
      </w:r>
      <w:r>
        <w:rPr>
          <w:rFonts w:hint="eastAsia" w:ascii="仿宋" w:hAnsi="仿宋" w:eastAsia="仿宋" w:cs="仿宋"/>
          <w:sz w:val="32"/>
          <w:szCs w:val="40"/>
          <w:lang w:eastAsia="zh-CN"/>
        </w:rPr>
        <w:t>我局</w:t>
      </w:r>
      <w:r>
        <w:rPr>
          <w:rFonts w:hint="eastAsia" w:ascii="仿宋" w:hAnsi="仿宋" w:eastAsia="仿宋" w:cs="仿宋"/>
          <w:sz w:val="32"/>
          <w:szCs w:val="40"/>
        </w:rPr>
        <w:t>还注重利用网络进行法制宣传，在微信、qq群中上传</w:t>
      </w:r>
      <w:r>
        <w:rPr>
          <w:rFonts w:hint="eastAsia" w:ascii="仿宋" w:hAnsi="仿宋" w:eastAsia="仿宋" w:cs="仿宋"/>
          <w:sz w:val="32"/>
          <w:szCs w:val="40"/>
          <w:lang w:eastAsia="zh-CN"/>
        </w:rPr>
        <w:t>各种法律</w:t>
      </w:r>
      <w:r>
        <w:rPr>
          <w:rFonts w:hint="eastAsia" w:ascii="仿宋" w:hAnsi="仿宋" w:eastAsia="仿宋" w:cs="仿宋"/>
          <w:sz w:val="32"/>
          <w:szCs w:val="40"/>
        </w:rPr>
        <w:t>法规、</w:t>
      </w:r>
      <w:r>
        <w:rPr>
          <w:rFonts w:hint="eastAsia" w:ascii="仿宋" w:hAnsi="仿宋" w:eastAsia="仿宋" w:cs="仿宋"/>
          <w:sz w:val="32"/>
          <w:szCs w:val="40"/>
          <w:lang w:eastAsia="zh-CN"/>
        </w:rPr>
        <w:t>政策</w:t>
      </w:r>
      <w:r>
        <w:rPr>
          <w:rFonts w:hint="eastAsia" w:ascii="仿宋" w:hAnsi="仿宋" w:eastAsia="仿宋" w:cs="仿宋"/>
          <w:sz w:val="32"/>
          <w:szCs w:val="40"/>
        </w:rPr>
        <w:t>文件、普法活动、</w:t>
      </w:r>
      <w:r>
        <w:rPr>
          <w:rFonts w:hint="eastAsia" w:ascii="仿宋" w:hAnsi="仿宋" w:eastAsia="仿宋" w:cs="仿宋"/>
          <w:sz w:val="32"/>
          <w:szCs w:val="40"/>
          <w:lang w:eastAsia="zh-CN"/>
        </w:rPr>
        <w:t>具体</w:t>
      </w:r>
      <w:r>
        <w:rPr>
          <w:rFonts w:hint="eastAsia" w:ascii="仿宋" w:hAnsi="仿宋" w:eastAsia="仿宋" w:cs="仿宋"/>
          <w:sz w:val="32"/>
          <w:szCs w:val="40"/>
        </w:rPr>
        <w:t>业务</w:t>
      </w:r>
      <w:r>
        <w:rPr>
          <w:rFonts w:hint="eastAsia" w:ascii="仿宋" w:hAnsi="仿宋" w:eastAsia="仿宋" w:cs="仿宋"/>
          <w:sz w:val="32"/>
          <w:szCs w:val="40"/>
          <w:lang w:eastAsia="zh-CN"/>
        </w:rPr>
        <w:t>流程</w:t>
      </w:r>
      <w:r>
        <w:rPr>
          <w:rFonts w:hint="eastAsia" w:ascii="仿宋" w:hAnsi="仿宋" w:eastAsia="仿宋" w:cs="仿宋"/>
          <w:sz w:val="32"/>
          <w:szCs w:val="40"/>
        </w:rPr>
        <w:t>信息等相关内容，丰富了普法工作的内容和形式，增强了大家做好普法工作的积极性。</w:t>
      </w:r>
    </w:p>
    <w:p w14:paraId="7B57F47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CN"/>
        </w:rPr>
        <w:t>）依法行政，规范行政执法行为。</w:t>
      </w:r>
      <w:r>
        <w:rPr>
          <w:rFonts w:hint="default" w:ascii="Times New Roman" w:hAnsi="Times New Roman" w:eastAsia="仿宋_GB2312" w:cs="Times New Roman"/>
          <w:sz w:val="32"/>
          <w:szCs w:val="32"/>
          <w:lang w:val="en-US" w:eastAsia="zh-CN"/>
        </w:rPr>
        <w:t>我局在执法过程中严格遵守相关法律法规，做到依法办事、依法行政，执法文书都能及时按要求填写，各种表格内容填写齐全。在执法过程中按照规定遵守以下几个原则：</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公开原则。执法人员通过出示执法证亮明身份；告知当事人所享有的权利，被处罚的事实、理由和依据；充分听取当事人的陈述，使处罚决定建立在合法公正的基础上。</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程序合法原则。在处理事实的过程中严格遵守相关法律法规规定的程序，并依法制作规范的执法文书。</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执法人员合法原则。只有具有执法资格的人员才能执法，执法时必须由2</w:t>
      </w:r>
      <w:r>
        <w:rPr>
          <w:rFonts w:hint="eastAsia" w:ascii="Times New Roman" w:hAnsi="Times New Roman" w:cs="Times New Roman"/>
          <w:sz w:val="32"/>
          <w:szCs w:val="32"/>
          <w:lang w:val="en-US" w:eastAsia="zh-CN"/>
        </w:rPr>
        <w:t>名</w:t>
      </w:r>
      <w:r>
        <w:rPr>
          <w:rFonts w:hint="default" w:ascii="Times New Roman" w:hAnsi="Times New Roman" w:eastAsia="仿宋_GB2312" w:cs="Times New Roman"/>
          <w:sz w:val="32"/>
          <w:szCs w:val="32"/>
          <w:lang w:val="en-US" w:eastAsia="zh-CN"/>
        </w:rPr>
        <w:t>以上执法人员进行执行并佩戴执法记录仪。</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执法案件按要求归档原则。执法案卷档案要求一案一卷，及时备案归档。</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注重规范的原则。坚决杜绝吃拿卡要和收取罚没款不开票的违纪违法行为。同时，注意仪容风纪和言行，自觉维护和塑造良好的住建人工作形象。</w:t>
      </w:r>
    </w:p>
    <w:p w14:paraId="23B9A1D7">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color w:val="auto"/>
          <w:sz w:val="32"/>
          <w:szCs w:val="40"/>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开展执法案件自查，保证执法公正</w:t>
      </w:r>
      <w:r>
        <w:rPr>
          <w:rFonts w:hint="default" w:ascii="Times New Roman" w:hAnsi="Times New Roman" w:eastAsia="楷体_GB2312" w:cs="Times New Roman"/>
          <w:b/>
          <w:bCs/>
          <w:sz w:val="32"/>
          <w:szCs w:val="32"/>
          <w:lang w:val="en-US" w:eastAsia="zh-CN"/>
        </w:rPr>
        <w:t>。</w:t>
      </w:r>
      <w:r>
        <w:rPr>
          <w:rFonts w:hint="eastAsia" w:ascii="仿宋" w:hAnsi="仿宋" w:eastAsia="仿宋" w:cs="仿宋"/>
          <w:sz w:val="32"/>
          <w:szCs w:val="32"/>
          <w:u w:val="none"/>
          <w:lang w:val="en-US" w:eastAsia="zh-CN"/>
        </w:rPr>
        <w:t>研究制定了我局《重大执法决定法制审核制度》和《疑难复杂及重大案件议事制度》</w:t>
      </w:r>
      <w:r>
        <w:rPr>
          <w:rFonts w:hint="eastAsia" w:ascii="仿宋" w:hAnsi="仿宋" w:eastAsia="仿宋" w:cs="仿宋"/>
          <w:sz w:val="32"/>
          <w:szCs w:val="32"/>
          <w:u w:val="none"/>
          <w:lang w:eastAsia="zh-CN"/>
        </w:rPr>
        <w:t>，</w:t>
      </w:r>
      <w:r>
        <w:rPr>
          <w:rFonts w:hint="eastAsia" w:ascii="仿宋" w:hAnsi="仿宋" w:eastAsia="仿宋" w:cs="仿宋"/>
          <w:sz w:val="32"/>
          <w:szCs w:val="32"/>
          <w:lang w:val="en-US" w:eastAsia="zh-CN"/>
        </w:rPr>
        <w:t>认真落实重大执法决定法制审核制度。并根据城管执法实际，制定完善了《杭锦后旗城市管理标准》《城市管理行政执法案件操作规范》《重大案件集体讨论制度》以及《行政处罚案卷评查制度》等，特别是对于重大的、疑难复杂处罚案件，均由集体研究讨论决定，主动向上级法制部门报备备案，并严格按</w:t>
      </w:r>
      <w:r>
        <w:rPr>
          <w:rFonts w:hint="eastAsia" w:ascii="仿宋" w:hAnsi="仿宋" w:eastAsia="仿宋" w:cs="仿宋"/>
          <w:color w:val="auto"/>
          <w:sz w:val="32"/>
          <w:szCs w:val="40"/>
          <w:lang w:val="en-US" w:eastAsia="zh-CN"/>
        </w:rPr>
        <w:t>照住建部《城市管理行政执法文书示范文本》要求制作并送达各种法律文书，将罚没款上缴至指定银行，做到“罚缴分离”；对各队办办理的案卷卷宗按照《内蒙古自治区行政机关行政许可案卷评查内容和标准》进行逐案自查，严格落实行政处罚案卷评查制度。2025年以来，我局共下达整改通知</w:t>
      </w:r>
      <w:r>
        <w:rPr>
          <w:rFonts w:hint="eastAsia" w:ascii="仿宋" w:hAnsi="仿宋" w:eastAsia="仿宋" w:cs="仿宋"/>
          <w:color w:val="auto"/>
          <w:sz w:val="32"/>
          <w:szCs w:val="40"/>
          <w:highlight w:val="none"/>
          <w:lang w:val="en-US" w:eastAsia="zh-CN"/>
        </w:rPr>
        <w:t>119</w:t>
      </w:r>
      <w:r>
        <w:rPr>
          <w:rFonts w:hint="eastAsia" w:ascii="仿宋" w:hAnsi="仿宋" w:eastAsia="仿宋" w:cs="仿宋"/>
          <w:color w:val="auto"/>
          <w:sz w:val="32"/>
          <w:szCs w:val="40"/>
          <w:lang w:val="en-US" w:eastAsia="zh-CN"/>
        </w:rPr>
        <w:t>份，立案</w:t>
      </w:r>
      <w:r>
        <w:rPr>
          <w:rFonts w:hint="eastAsia" w:ascii="仿宋" w:hAnsi="仿宋" w:eastAsia="仿宋" w:cs="仿宋"/>
          <w:color w:val="auto"/>
          <w:sz w:val="32"/>
          <w:szCs w:val="40"/>
          <w:highlight w:val="none"/>
          <w:lang w:val="en-US" w:eastAsia="zh-CN"/>
        </w:rPr>
        <w:t>119</w:t>
      </w:r>
      <w:r>
        <w:rPr>
          <w:rFonts w:hint="eastAsia" w:ascii="仿宋" w:hAnsi="仿宋" w:eastAsia="仿宋" w:cs="仿宋"/>
          <w:color w:val="auto"/>
          <w:sz w:val="32"/>
          <w:szCs w:val="40"/>
          <w:lang w:val="en-US" w:eastAsia="zh-CN"/>
        </w:rPr>
        <w:t>件，结案</w:t>
      </w:r>
      <w:r>
        <w:rPr>
          <w:rFonts w:hint="eastAsia" w:ascii="仿宋" w:hAnsi="仿宋" w:eastAsia="仿宋" w:cs="仿宋"/>
          <w:color w:val="auto"/>
          <w:sz w:val="32"/>
          <w:szCs w:val="40"/>
          <w:highlight w:val="none"/>
          <w:lang w:val="en-US" w:eastAsia="zh-CN"/>
        </w:rPr>
        <w:t>114</w:t>
      </w:r>
      <w:r>
        <w:rPr>
          <w:rFonts w:hint="eastAsia" w:ascii="仿宋" w:hAnsi="仿宋" w:eastAsia="仿宋" w:cs="仿宋"/>
          <w:color w:val="auto"/>
          <w:sz w:val="32"/>
          <w:szCs w:val="40"/>
          <w:lang w:val="en-US" w:eastAsia="zh-CN"/>
        </w:rPr>
        <w:t>件，结案率95%，均按要求向旗法制部门报备，并及时在“法治巴彦淖尔智能化一体平台”备案。</w:t>
      </w:r>
    </w:p>
    <w:p w14:paraId="237F9FB2">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40"/>
          <w:lang w:val="en-US" w:eastAsia="zh-CN"/>
        </w:rPr>
        <w:t>开展案卷自查2次，案卷评查范围为2025年期间已办结的</w:t>
      </w:r>
      <w:r>
        <w:rPr>
          <w:rFonts w:hint="eastAsia" w:ascii="仿宋" w:hAnsi="仿宋" w:eastAsia="仿宋" w:cs="仿宋"/>
          <w:color w:val="auto"/>
          <w:sz w:val="32"/>
          <w:szCs w:val="40"/>
          <w:highlight w:val="none"/>
          <w:lang w:val="en-US" w:eastAsia="zh-CN"/>
        </w:rPr>
        <w:t>114</w:t>
      </w:r>
      <w:r>
        <w:rPr>
          <w:rFonts w:hint="eastAsia" w:ascii="仿宋" w:hAnsi="仿宋" w:eastAsia="仿宋" w:cs="仿宋"/>
          <w:color w:val="auto"/>
          <w:sz w:val="32"/>
          <w:szCs w:val="40"/>
          <w:lang w:val="en-US" w:eastAsia="zh-CN"/>
        </w:rPr>
        <w:t>份行政处罚案卷，按比例抽取，共抽取</w:t>
      </w:r>
      <w:r>
        <w:rPr>
          <w:rFonts w:hint="eastAsia" w:ascii="仿宋" w:hAnsi="仿宋" w:eastAsia="仿宋" w:cs="仿宋"/>
          <w:color w:val="auto"/>
          <w:sz w:val="32"/>
          <w:szCs w:val="40"/>
          <w:highlight w:val="none"/>
          <w:lang w:val="en-US" w:eastAsia="zh-CN"/>
        </w:rPr>
        <w:t>12</w:t>
      </w:r>
      <w:r>
        <w:rPr>
          <w:rFonts w:hint="eastAsia" w:ascii="仿宋" w:hAnsi="仿宋" w:eastAsia="仿宋" w:cs="仿宋"/>
          <w:color w:val="auto"/>
          <w:sz w:val="32"/>
          <w:szCs w:val="40"/>
          <w:lang w:val="en-US" w:eastAsia="zh-CN"/>
        </w:rPr>
        <w:t>份行政处罚案卷</w:t>
      </w:r>
      <w:r>
        <w:rPr>
          <w:rFonts w:hint="eastAsia" w:ascii="仿宋" w:hAnsi="仿宋" w:eastAsia="仿宋" w:cs="仿宋"/>
          <w:color w:val="auto"/>
          <w:sz w:val="32"/>
          <w:szCs w:val="40"/>
        </w:rPr>
        <w:t>，</w:t>
      </w:r>
      <w:r>
        <w:rPr>
          <w:rFonts w:hint="eastAsia" w:ascii="仿宋" w:hAnsi="仿宋" w:eastAsia="仿宋" w:cs="仿宋"/>
          <w:color w:val="auto"/>
          <w:sz w:val="32"/>
          <w:szCs w:val="40"/>
          <w:lang w:eastAsia="zh-CN"/>
        </w:rPr>
        <w:t>经评查</w:t>
      </w:r>
      <w:r>
        <w:rPr>
          <w:rFonts w:hint="eastAsia" w:ascii="仿宋" w:hAnsi="仿宋" w:eastAsia="仿宋" w:cs="仿宋"/>
          <w:color w:val="auto"/>
          <w:sz w:val="32"/>
          <w:szCs w:val="40"/>
        </w:rPr>
        <w:t>全部为合格案卷</w:t>
      </w:r>
      <w:r>
        <w:rPr>
          <w:rFonts w:hint="eastAsia" w:ascii="仿宋" w:hAnsi="仿宋" w:eastAsia="仿宋" w:cs="仿宋"/>
          <w:color w:val="auto"/>
          <w:sz w:val="32"/>
          <w:szCs w:val="40"/>
          <w:lang w:eastAsia="zh-CN"/>
        </w:rPr>
        <w:t>。</w:t>
      </w:r>
      <w:r>
        <w:rPr>
          <w:rFonts w:hint="eastAsia" w:ascii="仿宋" w:hAnsi="仿宋" w:eastAsia="仿宋" w:cs="仿宋"/>
          <w:color w:val="auto"/>
          <w:sz w:val="32"/>
          <w:szCs w:val="40"/>
        </w:rPr>
        <w:t>我们对我局执法自查的总体评价是：未出现行政错案</w:t>
      </w:r>
      <w:r>
        <w:rPr>
          <w:rFonts w:hint="eastAsia" w:ascii="仿宋" w:hAnsi="仿宋" w:eastAsia="仿宋" w:cs="仿宋"/>
          <w:color w:val="auto"/>
          <w:sz w:val="32"/>
          <w:szCs w:val="40"/>
          <w:lang w:eastAsia="zh-CN"/>
        </w:rPr>
        <w:t>，</w:t>
      </w:r>
      <w:r>
        <w:rPr>
          <w:rFonts w:hint="eastAsia" w:ascii="仿宋" w:hAnsi="仿宋" w:eastAsia="仿宋" w:cs="仿宋"/>
          <w:color w:val="auto"/>
          <w:sz w:val="32"/>
          <w:szCs w:val="40"/>
        </w:rPr>
        <w:t>各个案件卷宗较为齐全，法律法规条文适用适当，程序合法，案件档案整理管理比较规范。</w:t>
      </w:r>
    </w:p>
    <w:p w14:paraId="5DBE9F53">
      <w:pPr>
        <w:rPr>
          <w:rStyle w:val="10"/>
          <w:rFonts w:hint="default"/>
          <w:color w:val="auto"/>
          <w:lang w:val="en-US" w:eastAsia="zh-CN"/>
        </w:rPr>
      </w:pPr>
      <w:r>
        <w:rPr>
          <w:rFonts w:hint="eastAsia"/>
          <w:color w:val="auto"/>
          <w:lang w:val="en-US" w:eastAsia="zh-CN"/>
        </w:rPr>
        <w:t xml:space="preserve">    </w:t>
      </w:r>
      <w:r>
        <w:rPr>
          <w:rStyle w:val="10"/>
          <w:rFonts w:hint="eastAsia"/>
          <w:color w:val="auto"/>
          <w:lang w:val="en-US" w:eastAsia="zh-CN"/>
        </w:rPr>
        <w:t>（七）严格落实“三项制度”，规范行政执法责任</w:t>
      </w:r>
    </w:p>
    <w:p w14:paraId="2C8F04B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40"/>
        </w:rPr>
      </w:pPr>
      <w:r>
        <w:rPr>
          <w:rFonts w:hint="eastAsia" w:ascii="仿宋" w:hAnsi="仿宋" w:eastAsia="仿宋" w:cs="仿宋"/>
          <w:color w:val="auto"/>
          <w:sz w:val="32"/>
          <w:szCs w:val="40"/>
          <w:lang w:eastAsia="zh-CN"/>
        </w:rPr>
        <w:t>一是</w:t>
      </w:r>
      <w:r>
        <w:rPr>
          <w:rFonts w:hint="eastAsia" w:ascii="仿宋" w:hAnsi="仿宋" w:eastAsia="仿宋" w:cs="仿宋"/>
          <w:color w:val="auto"/>
          <w:sz w:val="32"/>
          <w:szCs w:val="40"/>
        </w:rPr>
        <w:t>把“三项制度”列入</w:t>
      </w:r>
      <w:r>
        <w:rPr>
          <w:rFonts w:hint="eastAsia" w:ascii="仿宋" w:hAnsi="仿宋" w:eastAsia="仿宋" w:cs="仿宋"/>
          <w:color w:val="auto"/>
          <w:sz w:val="32"/>
          <w:szCs w:val="40"/>
          <w:lang w:eastAsia="zh-CN"/>
        </w:rPr>
        <w:t>执法局</w:t>
      </w:r>
      <w:r>
        <w:rPr>
          <w:rFonts w:hint="eastAsia" w:ascii="仿宋" w:hAnsi="仿宋" w:eastAsia="仿宋" w:cs="仿宋"/>
          <w:color w:val="auto"/>
          <w:sz w:val="32"/>
          <w:szCs w:val="40"/>
        </w:rPr>
        <w:t>重要议事日程，召开专题会议进行研究</w:t>
      </w:r>
      <w:r>
        <w:rPr>
          <w:rFonts w:hint="eastAsia" w:ascii="仿宋" w:hAnsi="仿宋" w:eastAsia="仿宋" w:cs="仿宋"/>
          <w:color w:val="auto"/>
          <w:sz w:val="32"/>
          <w:szCs w:val="40"/>
          <w:lang w:eastAsia="zh-CN"/>
        </w:rPr>
        <w:t>部署</w:t>
      </w:r>
      <w:r>
        <w:rPr>
          <w:rFonts w:hint="eastAsia" w:ascii="仿宋" w:hAnsi="仿宋" w:eastAsia="仿宋" w:cs="仿宋"/>
          <w:color w:val="auto"/>
          <w:sz w:val="32"/>
          <w:szCs w:val="40"/>
        </w:rPr>
        <w:t>，</w:t>
      </w:r>
      <w:r>
        <w:rPr>
          <w:rFonts w:hint="eastAsia" w:ascii="仿宋" w:hAnsi="仿宋" w:eastAsia="仿宋" w:cs="仿宋"/>
          <w:color w:val="auto"/>
          <w:sz w:val="32"/>
          <w:szCs w:val="40"/>
          <w:lang w:eastAsia="zh-CN"/>
        </w:rPr>
        <w:t>并</w:t>
      </w:r>
      <w:r>
        <w:rPr>
          <w:rFonts w:hint="eastAsia" w:ascii="仿宋" w:hAnsi="仿宋" w:eastAsia="仿宋" w:cs="仿宋"/>
          <w:color w:val="auto"/>
          <w:sz w:val="32"/>
          <w:szCs w:val="40"/>
        </w:rPr>
        <w:t>成立</w:t>
      </w:r>
      <w:r>
        <w:rPr>
          <w:rFonts w:hint="eastAsia" w:ascii="仿宋" w:hAnsi="仿宋" w:eastAsia="仿宋" w:cs="仿宋"/>
          <w:color w:val="auto"/>
          <w:sz w:val="32"/>
          <w:szCs w:val="40"/>
          <w:lang w:eastAsia="zh-CN"/>
        </w:rPr>
        <w:t>执法局</w:t>
      </w:r>
      <w:r>
        <w:rPr>
          <w:rFonts w:hint="eastAsia" w:ascii="仿宋" w:hAnsi="仿宋" w:eastAsia="仿宋" w:cs="仿宋"/>
          <w:color w:val="auto"/>
          <w:sz w:val="32"/>
          <w:szCs w:val="40"/>
        </w:rPr>
        <w:t>效能建设工作领导小组，明确负责“三项制度”实施工作，切实加强对落实工作的组织领导</w:t>
      </w:r>
      <w:r>
        <w:rPr>
          <w:rFonts w:hint="eastAsia" w:ascii="仿宋" w:hAnsi="仿宋" w:eastAsia="仿宋" w:cs="仿宋"/>
          <w:color w:val="auto"/>
          <w:sz w:val="32"/>
          <w:szCs w:val="40"/>
          <w:lang w:eastAsia="zh-CN"/>
        </w:rPr>
        <w:t>；</w:t>
      </w:r>
      <w:r>
        <w:rPr>
          <w:rFonts w:hint="eastAsia" w:ascii="仿宋" w:hAnsi="仿宋" w:eastAsia="仿宋" w:cs="仿宋"/>
          <w:color w:val="auto"/>
          <w:sz w:val="32"/>
          <w:szCs w:val="40"/>
        </w:rPr>
        <w:t>下设办公室在</w:t>
      </w:r>
      <w:r>
        <w:rPr>
          <w:rFonts w:hint="eastAsia" w:ascii="仿宋" w:hAnsi="仿宋" w:eastAsia="仿宋" w:cs="仿宋"/>
          <w:color w:val="auto"/>
          <w:sz w:val="32"/>
          <w:szCs w:val="40"/>
          <w:lang w:eastAsia="zh-CN"/>
        </w:rPr>
        <w:t>我局法制督查办</w:t>
      </w:r>
      <w:r>
        <w:rPr>
          <w:rFonts w:hint="eastAsia" w:ascii="仿宋" w:hAnsi="仿宋" w:eastAsia="仿宋" w:cs="仿宋"/>
          <w:color w:val="auto"/>
          <w:sz w:val="32"/>
          <w:szCs w:val="40"/>
        </w:rPr>
        <w:t>，具体负责组织、协调和推进工作。</w:t>
      </w:r>
    </w:p>
    <w:p w14:paraId="37FBC61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40"/>
        </w:rPr>
        <w:t>二</w:t>
      </w:r>
      <w:r>
        <w:rPr>
          <w:rFonts w:hint="eastAsia" w:ascii="仿宋" w:hAnsi="仿宋" w:eastAsia="仿宋" w:cs="仿宋"/>
          <w:color w:val="auto"/>
          <w:sz w:val="32"/>
          <w:szCs w:val="40"/>
          <w:lang w:eastAsia="zh-CN"/>
        </w:rPr>
        <w:t>是制定完善我局《行政执法公示制度》，积极推行行政执法公示制度。严格按照《中华人民共和国行政处罚法》和《中华人民共和国政府信息公开条例》等规定要求，</w:t>
      </w:r>
      <w:r>
        <w:rPr>
          <w:rFonts w:hint="eastAsia" w:ascii="仿宋" w:hAnsi="仿宋" w:eastAsia="仿宋" w:cs="仿宋"/>
          <w:color w:val="auto"/>
          <w:sz w:val="32"/>
          <w:szCs w:val="40"/>
        </w:rPr>
        <w:t>以法律法规、机构编制方案</w:t>
      </w:r>
      <w:r>
        <w:rPr>
          <w:rFonts w:hint="eastAsia" w:ascii="仿宋" w:hAnsi="仿宋" w:eastAsia="仿宋" w:cs="仿宋"/>
          <w:color w:val="auto"/>
          <w:sz w:val="32"/>
          <w:szCs w:val="40"/>
          <w:lang w:val="en-US" w:eastAsia="zh-CN"/>
        </w:rPr>
        <w:t>等</w:t>
      </w:r>
      <w:r>
        <w:rPr>
          <w:rFonts w:hint="eastAsia" w:ascii="仿宋" w:hAnsi="仿宋" w:eastAsia="仿宋" w:cs="仿宋"/>
          <w:color w:val="auto"/>
          <w:sz w:val="32"/>
          <w:szCs w:val="40"/>
        </w:rPr>
        <w:t>规定的行政</w:t>
      </w:r>
      <w:r>
        <w:rPr>
          <w:rFonts w:hint="eastAsia" w:ascii="仿宋" w:hAnsi="仿宋" w:eastAsia="仿宋" w:cs="仿宋"/>
          <w:color w:val="auto"/>
          <w:sz w:val="32"/>
          <w:szCs w:val="40"/>
          <w:lang w:eastAsia="zh-CN"/>
        </w:rPr>
        <w:t>执法</w:t>
      </w:r>
      <w:r>
        <w:rPr>
          <w:rFonts w:hint="eastAsia" w:ascii="仿宋" w:hAnsi="仿宋" w:eastAsia="仿宋" w:cs="仿宋"/>
          <w:color w:val="auto"/>
          <w:sz w:val="32"/>
          <w:szCs w:val="40"/>
        </w:rPr>
        <w:t>职责为依据</w:t>
      </w:r>
      <w:r>
        <w:rPr>
          <w:rFonts w:hint="eastAsia" w:ascii="仿宋" w:hAnsi="仿宋" w:eastAsia="仿宋" w:cs="仿宋"/>
          <w:color w:val="auto"/>
          <w:sz w:val="32"/>
          <w:szCs w:val="40"/>
          <w:lang w:eastAsia="zh-CN"/>
        </w:rPr>
        <w:t>，</w:t>
      </w:r>
      <w:r>
        <w:rPr>
          <w:rFonts w:hint="eastAsia" w:ascii="仿宋" w:hAnsi="仿宋" w:eastAsia="仿宋" w:cs="仿宋"/>
          <w:color w:val="auto"/>
          <w:sz w:val="32"/>
          <w:szCs w:val="40"/>
        </w:rPr>
        <w:t>全面清理</w:t>
      </w:r>
      <w:r>
        <w:rPr>
          <w:rFonts w:hint="eastAsia" w:ascii="仿宋" w:hAnsi="仿宋" w:eastAsia="仿宋" w:cs="仿宋"/>
          <w:color w:val="auto"/>
          <w:sz w:val="32"/>
          <w:szCs w:val="40"/>
          <w:lang w:eastAsia="zh-CN"/>
        </w:rPr>
        <w:t>、</w:t>
      </w:r>
      <w:r>
        <w:rPr>
          <w:rFonts w:hint="eastAsia" w:ascii="仿宋" w:hAnsi="仿宋" w:eastAsia="仿宋" w:cs="仿宋"/>
          <w:color w:val="auto"/>
          <w:sz w:val="32"/>
          <w:szCs w:val="40"/>
        </w:rPr>
        <w:t>规范</w:t>
      </w:r>
      <w:r>
        <w:rPr>
          <w:rFonts w:hint="eastAsia" w:ascii="仿宋" w:hAnsi="仿宋" w:eastAsia="仿宋" w:cs="仿宋"/>
          <w:color w:val="auto"/>
          <w:sz w:val="32"/>
          <w:szCs w:val="40"/>
          <w:lang w:eastAsia="zh-CN"/>
        </w:rPr>
        <w:t>并</w:t>
      </w:r>
      <w:r>
        <w:rPr>
          <w:rFonts w:hint="eastAsia" w:ascii="仿宋" w:hAnsi="仿宋" w:eastAsia="仿宋" w:cs="仿宋"/>
          <w:color w:val="auto"/>
          <w:sz w:val="32"/>
          <w:szCs w:val="40"/>
        </w:rPr>
        <w:t>进一步梳理</w:t>
      </w:r>
      <w:r>
        <w:rPr>
          <w:rFonts w:hint="eastAsia" w:ascii="仿宋" w:hAnsi="仿宋" w:eastAsia="仿宋" w:cs="仿宋"/>
          <w:color w:val="auto"/>
          <w:sz w:val="32"/>
          <w:szCs w:val="40"/>
          <w:lang w:eastAsia="zh-CN"/>
        </w:rPr>
        <w:t>了我局的</w:t>
      </w:r>
      <w:r>
        <w:rPr>
          <w:rFonts w:hint="eastAsia" w:ascii="仿宋" w:hAnsi="仿宋" w:eastAsia="仿宋" w:cs="仿宋"/>
          <w:color w:val="auto"/>
          <w:sz w:val="32"/>
          <w:szCs w:val="40"/>
        </w:rPr>
        <w:t>权责清单。</w:t>
      </w:r>
      <w:r>
        <w:rPr>
          <w:rFonts w:hint="eastAsia" w:ascii="仿宋" w:hAnsi="仿宋" w:eastAsia="仿宋" w:cs="仿宋"/>
          <w:color w:val="auto"/>
          <w:sz w:val="32"/>
          <w:szCs w:val="40"/>
          <w:lang w:eastAsia="zh-CN"/>
        </w:rPr>
        <w:t>目前我局履行的行政处罚权力</w:t>
      </w:r>
      <w:r>
        <w:rPr>
          <w:rFonts w:hint="eastAsia" w:ascii="仿宋" w:hAnsi="仿宋" w:eastAsia="仿宋" w:cs="仿宋"/>
          <w:color w:val="auto"/>
          <w:sz w:val="32"/>
          <w:szCs w:val="40"/>
          <w:lang w:val="en-US" w:eastAsia="zh-CN"/>
        </w:rPr>
        <w:t>432项以及</w:t>
      </w:r>
      <w:r>
        <w:rPr>
          <w:rFonts w:hint="eastAsia" w:ascii="仿宋" w:hAnsi="仿宋" w:eastAsia="仿宋" w:cs="仿宋"/>
          <w:color w:val="auto"/>
          <w:sz w:val="32"/>
          <w:szCs w:val="40"/>
          <w:lang w:eastAsia="zh-CN"/>
        </w:rPr>
        <w:t>执法依据、执法程序、执法监督、执法结果等方面均</w:t>
      </w:r>
      <w:r>
        <w:rPr>
          <w:rFonts w:hint="eastAsia" w:ascii="仿宋" w:hAnsi="仿宋" w:eastAsia="仿宋" w:cs="仿宋"/>
          <w:color w:val="auto"/>
          <w:sz w:val="32"/>
          <w:szCs w:val="40"/>
          <w:lang w:val="en-US" w:eastAsia="zh-CN"/>
        </w:rPr>
        <w:t>已在</w:t>
      </w:r>
      <w:r>
        <w:rPr>
          <w:rFonts w:hint="eastAsia" w:ascii="仿宋" w:hAnsi="仿宋" w:eastAsia="仿宋" w:cs="仿宋"/>
          <w:color w:val="auto"/>
          <w:sz w:val="32"/>
          <w:szCs w:val="40"/>
        </w:rPr>
        <w:t>网站公示公告栏向社会公布</w:t>
      </w:r>
      <w:r>
        <w:rPr>
          <w:rFonts w:hint="eastAsia" w:ascii="仿宋" w:hAnsi="仿宋" w:eastAsia="仿宋" w:cs="仿宋"/>
          <w:color w:val="auto"/>
          <w:sz w:val="32"/>
          <w:szCs w:val="40"/>
          <w:lang w:eastAsia="zh-CN"/>
        </w:rPr>
        <w:t>，主动接受广大群众和社会各界的监督。对</w:t>
      </w:r>
      <w:r>
        <w:rPr>
          <w:rFonts w:hint="eastAsia" w:ascii="仿宋" w:hAnsi="仿宋" w:eastAsia="仿宋" w:cs="仿宋"/>
          <w:color w:val="auto"/>
          <w:sz w:val="32"/>
          <w:szCs w:val="40"/>
          <w:lang w:val="en-US" w:eastAsia="zh-CN"/>
        </w:rPr>
        <w:t>“12345”实行专人接访</w:t>
      </w:r>
      <w:r>
        <w:rPr>
          <w:rFonts w:hint="eastAsia" w:ascii="仿宋" w:hAnsi="仿宋" w:eastAsia="仿宋" w:cs="仿宋"/>
          <w:color w:val="auto"/>
          <w:sz w:val="32"/>
          <w:szCs w:val="40"/>
          <w:lang w:eastAsia="zh-CN"/>
        </w:rPr>
        <w:t>，</w:t>
      </w:r>
      <w:r>
        <w:rPr>
          <w:rFonts w:hint="eastAsia" w:ascii="仿宋" w:hAnsi="仿宋" w:eastAsia="仿宋" w:cs="仿宋"/>
          <w:color w:val="auto"/>
          <w:sz w:val="32"/>
          <w:szCs w:val="40"/>
        </w:rPr>
        <w:t>使群众在办理相关</w:t>
      </w:r>
      <w:r>
        <w:rPr>
          <w:rFonts w:hint="eastAsia" w:ascii="仿宋" w:hAnsi="仿宋" w:eastAsia="仿宋" w:cs="仿宋"/>
          <w:color w:val="auto"/>
          <w:sz w:val="32"/>
          <w:szCs w:val="40"/>
          <w:lang w:eastAsia="zh-CN"/>
        </w:rPr>
        <w:t>事宜</w:t>
      </w:r>
      <w:r>
        <w:rPr>
          <w:rFonts w:hint="eastAsia" w:ascii="仿宋" w:hAnsi="仿宋" w:eastAsia="仿宋" w:cs="仿宋"/>
          <w:color w:val="auto"/>
          <w:sz w:val="32"/>
          <w:szCs w:val="40"/>
        </w:rPr>
        <w:t>时</w:t>
      </w:r>
      <w:bookmarkStart w:id="0" w:name="_GoBack"/>
      <w:r>
        <w:rPr>
          <w:rFonts w:hint="eastAsia" w:ascii="仿宋" w:hAnsi="仿宋" w:eastAsia="仿宋" w:cs="仿宋"/>
          <w:color w:val="auto"/>
          <w:sz w:val="32"/>
          <w:szCs w:val="40"/>
        </w:rPr>
        <w:t>一目了然，一清二楚</w:t>
      </w:r>
      <w:bookmarkEnd w:id="0"/>
      <w:r>
        <w:rPr>
          <w:rFonts w:hint="eastAsia" w:ascii="仿宋" w:hAnsi="仿宋" w:eastAsia="仿宋" w:cs="仿宋"/>
          <w:color w:val="auto"/>
          <w:sz w:val="32"/>
          <w:szCs w:val="40"/>
        </w:rPr>
        <w:t>，极大地方便了办事</w:t>
      </w:r>
      <w:r>
        <w:rPr>
          <w:rFonts w:hint="eastAsia" w:ascii="仿宋" w:hAnsi="仿宋" w:eastAsia="仿宋" w:cs="仿宋"/>
          <w:color w:val="auto"/>
          <w:sz w:val="32"/>
          <w:szCs w:val="32"/>
        </w:rPr>
        <w:t>群众。</w:t>
      </w:r>
      <w:r>
        <w:rPr>
          <w:rFonts w:hint="eastAsia" w:ascii="仿宋" w:hAnsi="仿宋" w:eastAsia="仿宋" w:cs="仿宋"/>
          <w:color w:val="auto"/>
          <w:sz w:val="32"/>
          <w:szCs w:val="32"/>
          <w:lang w:eastAsia="zh-CN"/>
        </w:rPr>
        <w:t>同时，</w:t>
      </w:r>
      <w:r>
        <w:rPr>
          <w:rFonts w:hint="eastAsia" w:ascii="仿宋" w:hAnsi="仿宋" w:eastAsia="仿宋" w:cs="仿宋"/>
          <w:color w:val="auto"/>
          <w:sz w:val="32"/>
          <w:szCs w:val="32"/>
        </w:rPr>
        <w:t>定期在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国家企业信用信息公示系统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内蒙古部门协同监管平台</w:t>
      </w:r>
      <w:r>
        <w:rPr>
          <w:rFonts w:hint="eastAsia" w:ascii="仿宋" w:hAnsi="仿宋" w:eastAsia="仿宋" w:cs="仿宋"/>
          <w:color w:val="auto"/>
          <w:sz w:val="32"/>
          <w:szCs w:val="32"/>
          <w:lang w:eastAsia="zh-CN"/>
        </w:rPr>
        <w:t>）”、“双随机、一公开”、“双公示”等信息平台上</w:t>
      </w:r>
      <w:r>
        <w:rPr>
          <w:rFonts w:hint="eastAsia" w:ascii="仿宋" w:hAnsi="仿宋" w:eastAsia="仿宋" w:cs="仿宋"/>
          <w:color w:val="auto"/>
          <w:sz w:val="32"/>
          <w:szCs w:val="32"/>
        </w:rPr>
        <w:t>公示执法信息</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案件查处办理情况。</w:t>
      </w:r>
    </w:p>
    <w:p w14:paraId="2B8F0618">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40"/>
          <w:lang w:val="en-US" w:eastAsia="zh-CN"/>
        </w:rPr>
      </w:pPr>
      <w:r>
        <w:rPr>
          <w:rFonts w:hint="eastAsia" w:ascii="仿宋" w:hAnsi="仿宋" w:eastAsia="仿宋" w:cs="仿宋"/>
          <w:color w:val="auto"/>
          <w:sz w:val="32"/>
          <w:szCs w:val="40"/>
          <w:u w:val="none"/>
          <w:lang w:eastAsia="zh-CN"/>
        </w:rPr>
        <w:t>三是完善我局《执法全过程记录制度》</w:t>
      </w:r>
      <w:r>
        <w:rPr>
          <w:rFonts w:hint="eastAsia" w:ascii="仿宋" w:hAnsi="仿宋" w:eastAsia="仿宋" w:cs="仿宋"/>
          <w:color w:val="auto"/>
          <w:sz w:val="32"/>
          <w:szCs w:val="40"/>
          <w:u w:val="none"/>
          <w:lang w:val="en-US" w:eastAsia="zh-CN"/>
        </w:rPr>
        <w:t>并严格落实，</w:t>
      </w:r>
      <w:r>
        <w:rPr>
          <w:rFonts w:hint="eastAsia" w:ascii="仿宋" w:hAnsi="仿宋" w:eastAsia="仿宋" w:cs="仿宋"/>
          <w:color w:val="auto"/>
          <w:sz w:val="32"/>
          <w:szCs w:val="40"/>
          <w:u w:val="none"/>
        </w:rPr>
        <w:t>从各个方面，要求执法人员对</w:t>
      </w:r>
      <w:r>
        <w:rPr>
          <w:rFonts w:hint="eastAsia" w:ascii="仿宋" w:hAnsi="仿宋" w:eastAsia="仿宋" w:cs="仿宋"/>
          <w:color w:val="auto"/>
          <w:sz w:val="32"/>
          <w:szCs w:val="40"/>
        </w:rPr>
        <w:t>全过程进行跟踪记录。</w:t>
      </w:r>
      <w:r>
        <w:rPr>
          <w:rFonts w:hint="eastAsia" w:ascii="仿宋" w:hAnsi="仿宋" w:eastAsia="仿宋" w:cs="仿宋"/>
          <w:color w:val="auto"/>
          <w:sz w:val="32"/>
          <w:szCs w:val="40"/>
          <w:lang w:eastAsia="zh-CN"/>
        </w:rPr>
        <w:t>为</w:t>
      </w:r>
      <w:r>
        <w:rPr>
          <w:rFonts w:hint="eastAsia" w:ascii="仿宋" w:hAnsi="仿宋" w:eastAsia="仿宋" w:cs="仿宋"/>
          <w:sz w:val="32"/>
          <w:szCs w:val="40"/>
          <w:lang w:eastAsia="zh-CN"/>
        </w:rPr>
        <w:t>此局为一线执法人员</w:t>
      </w:r>
      <w:r>
        <w:rPr>
          <w:rFonts w:hint="eastAsia" w:ascii="仿宋" w:hAnsi="仿宋" w:eastAsia="仿宋" w:cs="仿宋"/>
          <w:sz w:val="32"/>
          <w:szCs w:val="40"/>
          <w:lang w:val="en-US" w:eastAsia="zh-CN"/>
        </w:rPr>
        <w:t>配备了一台执法记录仪，基本实现了执法过程全记录。</w:t>
      </w:r>
    </w:p>
    <w:p w14:paraId="2FBA50B5">
      <w:pPr>
        <w:ind w:firstLine="64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四是</w:t>
      </w:r>
      <w:r>
        <w:rPr>
          <w:rFonts w:hint="eastAsia" w:ascii="仿宋" w:hAnsi="仿宋" w:eastAsia="仿宋" w:cs="仿宋"/>
          <w:sz w:val="32"/>
          <w:szCs w:val="40"/>
          <w:u w:val="none"/>
          <w:lang w:val="en-US" w:eastAsia="zh-CN"/>
        </w:rPr>
        <w:t>研究制定了我局《重大执法决定法制审核制度》和《疑难复杂及重大案件议事制度》</w:t>
      </w:r>
      <w:r>
        <w:rPr>
          <w:rFonts w:hint="eastAsia" w:ascii="仿宋" w:hAnsi="仿宋" w:eastAsia="仿宋" w:cs="仿宋"/>
          <w:sz w:val="32"/>
          <w:szCs w:val="40"/>
          <w:u w:val="none"/>
          <w:lang w:eastAsia="zh-CN"/>
        </w:rPr>
        <w:t>，</w:t>
      </w:r>
      <w:r>
        <w:rPr>
          <w:rFonts w:hint="eastAsia" w:ascii="仿宋" w:hAnsi="仿宋" w:eastAsia="仿宋" w:cs="仿宋"/>
          <w:sz w:val="32"/>
          <w:szCs w:val="40"/>
          <w:lang w:val="en-US" w:eastAsia="zh-CN"/>
        </w:rPr>
        <w:t>认真落实重大执法决定法制审核制度。并根据城管执法实际，制定完善了《杭锦后旗城市管理标准》《城市管理行政执法案件操作规范》《重大案件集体讨论制度》以及《行政处罚案卷评查制度》等，特别是对于重大的、疑难复杂处罚案件，均由集体研究讨论决定，主动向上级法制部门报备备案，并严格按照住建部《城市管理行政执法文书示范文本》要求制作并送达各种法律文书，将罚没款上缴至指定银行，做到“罚缴分离”；对各队办办理的案卷卷宗按照《内蒙古自治区行政机关行政许可案卷评查内容和标准》进行逐案自查，严格落实行政处罚案卷评查制度。</w:t>
      </w:r>
    </w:p>
    <w:p w14:paraId="4F739934">
      <w:pPr>
        <w:pStyle w:val="5"/>
        <w:rPr>
          <w:rFonts w:hint="default" w:ascii="黑体" w:hAnsi="黑体" w:eastAsia="黑体" w:cs="黑体"/>
          <w:kern w:val="2"/>
          <w:sz w:val="32"/>
          <w:szCs w:val="40"/>
          <w:lang w:val="en-US" w:eastAsia="zh-CN" w:bidi="ar-SA"/>
        </w:rPr>
      </w:pPr>
      <w:r>
        <w:rPr>
          <w:rFonts w:hint="eastAsia" w:ascii="仿宋" w:hAnsi="仿宋" w:eastAsia="仿宋" w:cs="仿宋"/>
          <w:sz w:val="32"/>
          <w:szCs w:val="40"/>
          <w:lang w:val="en-US" w:eastAsia="zh-CN"/>
        </w:rPr>
        <w:t xml:space="preserve">   </w:t>
      </w:r>
      <w:r>
        <w:rPr>
          <w:rFonts w:hint="eastAsia" w:ascii="黑体" w:hAnsi="黑体" w:eastAsia="黑体" w:cs="黑体"/>
          <w:kern w:val="2"/>
          <w:sz w:val="32"/>
          <w:szCs w:val="40"/>
          <w:lang w:val="en-US" w:eastAsia="zh-CN" w:bidi="ar-SA"/>
        </w:rPr>
        <w:t xml:space="preserve"> 三、存在的问题</w:t>
      </w:r>
    </w:p>
    <w:p w14:paraId="1EB67209">
      <w:pPr>
        <w:bidi w:val="0"/>
        <w:ind w:firstLine="640" w:firstLineChars="200"/>
        <w:rPr>
          <w:rFonts w:hint="default"/>
          <w:lang w:val="en-US" w:eastAsia="zh-CN"/>
        </w:rPr>
      </w:pPr>
      <w:r>
        <w:rPr>
          <w:rFonts w:hint="eastAsia"/>
          <w:lang w:val="en-US" w:eastAsia="zh-CN"/>
        </w:rPr>
        <w:t>1.</w:t>
      </w:r>
      <w:r>
        <w:rPr>
          <w:rStyle w:val="10"/>
          <w:rFonts w:hint="eastAsia"/>
          <w:lang w:val="en-US" w:eastAsia="zh-CN"/>
        </w:rPr>
        <w:t>执法经费问题</w:t>
      </w:r>
    </w:p>
    <w:p w14:paraId="57ACC61F">
      <w:pPr>
        <w:pStyle w:val="5"/>
        <w:ind w:firstLine="640"/>
        <w:rPr>
          <w:rFonts w:hint="eastAsia" w:ascii="仿宋" w:hAnsi="仿宋" w:eastAsia="仿宋" w:cs="仿宋"/>
          <w:sz w:val="32"/>
          <w:szCs w:val="32"/>
          <w:lang w:val="en-US" w:eastAsia="zh-CN"/>
        </w:rPr>
      </w:pPr>
      <w:r>
        <w:rPr>
          <w:rFonts w:hint="eastAsia"/>
          <w:lang w:val="en-US" w:eastAsia="zh-CN"/>
        </w:rPr>
        <w:t>我局办公经费全部靠非税收入，国家一直倡导包容审慎执法，司法部门也将包容审慎执法纳入年度考核范围，目前我局执法以劝导、整改为主，这就导致办公经费紧缺，希望上级部门划转办公经费。</w:t>
      </w:r>
    </w:p>
    <w:p w14:paraId="197A6BD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Calibri" w:hAnsi="Calibri" w:eastAsia="楷体" w:cstheme="minorBidi"/>
          <w:b/>
          <w:kern w:val="0"/>
          <w:sz w:val="32"/>
          <w:szCs w:val="20"/>
          <w:lang w:val="en-US" w:eastAsia="zh-CN"/>
        </w:rPr>
        <w:t>2.智慧城管建设问题。</w:t>
      </w:r>
    </w:p>
    <w:p w14:paraId="5A4208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按照</w:t>
      </w:r>
      <w:r>
        <w:rPr>
          <w:rFonts w:hint="eastAsia" w:ascii="仿宋_GB2312" w:hAnsi="仿宋_GB2312" w:eastAsia="仿宋_GB2312" w:cs="仿宋_GB2312"/>
          <w:sz w:val="32"/>
          <w:szCs w:val="32"/>
          <w:lang w:val="en-US" w:eastAsia="zh-CN"/>
        </w:rPr>
        <w:t>城市精细化管理</w:t>
      </w:r>
      <w:r>
        <w:rPr>
          <w:rFonts w:hint="eastAsia" w:ascii="仿宋_GB2312" w:hAnsi="仿宋_GB2312" w:cs="仿宋_GB2312"/>
          <w:sz w:val="32"/>
          <w:szCs w:val="32"/>
          <w:lang w:val="en-US" w:eastAsia="zh-CN"/>
        </w:rPr>
        <w:t>要求</w:t>
      </w:r>
      <w:r>
        <w:rPr>
          <w:rFonts w:hint="eastAsia" w:ascii="仿宋_GB2312" w:hAnsi="仿宋_GB2312" w:eastAsia="仿宋_GB2312" w:cs="仿宋_GB2312"/>
          <w:sz w:val="32"/>
          <w:szCs w:val="32"/>
          <w:lang w:val="en-US" w:eastAsia="zh-CN"/>
        </w:rPr>
        <w:t>和上级部门建设</w:t>
      </w:r>
      <w:r>
        <w:rPr>
          <w:rFonts w:hint="eastAsia" w:ascii="仿宋_GB2312" w:hAnsi="仿宋_GB2312" w:eastAsia="仿宋_GB2312" w:cs="仿宋_GB2312"/>
          <w:sz w:val="32"/>
          <w:szCs w:val="32"/>
        </w:rPr>
        <w:t>智慧城市数字化城管</w:t>
      </w:r>
      <w:r>
        <w:rPr>
          <w:rFonts w:hint="eastAsia" w:ascii="仿宋_GB2312" w:hAnsi="仿宋_GB2312" w:eastAsia="仿宋_GB2312" w:cs="仿宋_GB2312"/>
          <w:sz w:val="32"/>
          <w:szCs w:val="32"/>
          <w:lang w:eastAsia="zh-CN"/>
        </w:rPr>
        <w:t>的相关文件</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我旗</w:t>
      </w:r>
      <w:r>
        <w:rPr>
          <w:rFonts w:hint="eastAsia" w:ascii="仿宋_GB2312" w:hAnsi="仿宋_GB2312" w:cs="仿宋_GB2312"/>
          <w:sz w:val="32"/>
          <w:szCs w:val="32"/>
          <w:lang w:val="en-US" w:eastAsia="zh-CN"/>
        </w:rPr>
        <w:t>急需</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数字化城管</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lang w:eastAsia="zh-CN"/>
        </w:rPr>
        <w:t>。</w:t>
      </w:r>
    </w:p>
    <w:p w14:paraId="4DDD0F5F">
      <w:pPr>
        <w:pStyle w:val="5"/>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目前，由于我局资金紧张，财力有限，无法完成该项目建设，申请旗政府将我旗的数字化城管建设与公安部门、交管部门的“平安建设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天眼工程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雪亮工程”等智慧城市建设项目同部署、同建设，既能保证</w:t>
      </w:r>
      <w:r>
        <w:rPr>
          <w:rFonts w:hint="eastAsia" w:ascii="仿宋_GB2312" w:hAnsi="仿宋_GB2312" w:eastAsia="仿宋_GB2312" w:cs="仿宋_GB2312"/>
          <w:sz w:val="32"/>
          <w:szCs w:val="32"/>
        </w:rPr>
        <w:t>数字化城管</w:t>
      </w:r>
      <w:r>
        <w:rPr>
          <w:rFonts w:hint="eastAsia" w:ascii="仿宋_GB2312" w:hAnsi="仿宋_GB2312" w:eastAsia="仿宋_GB2312" w:cs="仿宋_GB2312"/>
          <w:sz w:val="32"/>
          <w:szCs w:val="32"/>
          <w:lang w:val="en-US" w:eastAsia="zh-CN"/>
        </w:rPr>
        <w:t>建设进度，又可实现资源共享、节约财力，</w:t>
      </w:r>
      <w:r>
        <w:rPr>
          <w:rFonts w:hint="eastAsia" w:ascii="仿宋_GB2312" w:hAnsi="仿宋_GB2312" w:cs="仿宋_GB2312"/>
          <w:sz w:val="32"/>
          <w:szCs w:val="32"/>
          <w:lang w:val="en-US" w:eastAsia="zh-CN"/>
        </w:rPr>
        <w:t>以达到积极</w:t>
      </w:r>
      <w:r>
        <w:rPr>
          <w:rFonts w:hint="eastAsia" w:ascii="仿宋_GB2312" w:hAnsi="仿宋_GB2312" w:eastAsia="仿宋_GB2312" w:cs="仿宋_GB2312"/>
          <w:sz w:val="32"/>
          <w:szCs w:val="32"/>
          <w:lang w:val="en-US" w:eastAsia="zh-CN"/>
        </w:rPr>
        <w:t>推进</w:t>
      </w:r>
      <w:r>
        <w:rPr>
          <w:rFonts w:hint="eastAsia" w:ascii="仿宋_GB2312" w:hAnsi="仿宋_GB2312" w:cs="仿宋_GB2312"/>
          <w:sz w:val="32"/>
          <w:szCs w:val="32"/>
          <w:lang w:val="en-US" w:eastAsia="zh-CN"/>
        </w:rPr>
        <w:t>城市精细化、智慧化管理</w:t>
      </w:r>
      <w:r>
        <w:rPr>
          <w:rFonts w:hint="eastAsia" w:ascii="仿宋_GB2312" w:hAnsi="仿宋_GB2312" w:eastAsia="仿宋_GB2312" w:cs="仿宋_GB2312"/>
          <w:sz w:val="32"/>
          <w:szCs w:val="32"/>
          <w:lang w:val="en-US" w:eastAsia="zh-CN"/>
        </w:rPr>
        <w:t>的目的。</w:t>
      </w:r>
    </w:p>
    <w:p w14:paraId="2A7FDCB6">
      <w:pPr>
        <w:rPr>
          <w:rFonts w:hint="default"/>
          <w:lang w:val="en-US" w:eastAsia="zh-CN"/>
        </w:rPr>
      </w:pPr>
      <w:r>
        <w:rPr>
          <w:rFonts w:hint="eastAsia" w:ascii="仿宋_GB2312" w:hAnsi="仿宋_GB2312" w:cs="仿宋_GB2312"/>
          <w:sz w:val="32"/>
          <w:szCs w:val="32"/>
          <w:lang w:val="en-US" w:eastAsia="zh-CN"/>
        </w:rPr>
        <w:t xml:space="preserve">    3.</w:t>
      </w:r>
      <w:r>
        <w:rPr>
          <w:rFonts w:hint="eastAsia" w:ascii="Calibri" w:hAnsi="Calibri" w:eastAsia="楷体" w:cstheme="minorBidi"/>
          <w:b/>
          <w:kern w:val="0"/>
          <w:sz w:val="32"/>
          <w:szCs w:val="20"/>
          <w:lang w:val="en-US" w:eastAsia="zh-CN"/>
        </w:rPr>
        <w:t>执法干部理论水平问题。</w:t>
      </w:r>
      <w:r>
        <w:rPr>
          <w:rFonts w:hint="eastAsia" w:ascii="仿宋_GB2312" w:hAnsi="仿宋_GB2312" w:eastAsia="仿宋_GB2312"/>
          <w:color w:val="auto"/>
          <w:spacing w:val="6"/>
          <w:sz w:val="32"/>
          <w:u w:val="none"/>
          <w:lang w:val="en-US" w:eastAsia="zh-CN"/>
        </w:rPr>
        <w:t>执法干部法律专业理论水平普遍偏低，执法手段相对单一，缺乏更为专业的法律知识培训，且法律适用相对滞后，执法依据不够明确。综合改革以来，我局的管理及处罚职能职责种类多、范围广，涉及多个部门单位及多部法律法规，而整合后各部门因为人员身份、一岗多职等原因，并未全部将专业执法人员一并划转到我局，故行使新的行政处罚权和行政监督检查权时，执法难度大、定位不准确、适用法律及业务流程操作规范不熟悉。</w:t>
      </w:r>
    </w:p>
    <w:p w14:paraId="7D4D5C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黑体" w:hAnsi="黑体" w:eastAsia="黑体" w:cs="黑体"/>
          <w:sz w:val="32"/>
          <w:szCs w:val="40"/>
        </w:rPr>
        <w:t>四、</w:t>
      </w:r>
      <w:r>
        <w:rPr>
          <w:rFonts w:hint="eastAsia" w:ascii="黑体" w:hAnsi="黑体" w:eastAsia="黑体" w:cs="黑体"/>
          <w:sz w:val="32"/>
          <w:szCs w:val="40"/>
          <w:lang w:val="en-US" w:eastAsia="zh-CN"/>
        </w:rPr>
        <w:t>下一步</w:t>
      </w:r>
      <w:r>
        <w:rPr>
          <w:rFonts w:hint="eastAsia" w:ascii="黑体" w:hAnsi="黑体" w:eastAsia="黑体" w:cs="黑体"/>
          <w:sz w:val="32"/>
          <w:szCs w:val="40"/>
        </w:rPr>
        <w:t>工作重点</w:t>
      </w:r>
      <w:r>
        <w:rPr>
          <w:rFonts w:hint="eastAsia" w:ascii="仿宋" w:hAnsi="仿宋" w:eastAsia="仿宋" w:cs="仿宋"/>
          <w:sz w:val="32"/>
          <w:szCs w:val="40"/>
        </w:rPr>
        <w:t xml:space="preserve"> 　</w:t>
      </w:r>
    </w:p>
    <w:p w14:paraId="72641D1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40"/>
        </w:rPr>
      </w:pPr>
      <w:r>
        <w:rPr>
          <w:rFonts w:hint="eastAsia" w:ascii="仿宋" w:hAnsi="仿宋" w:eastAsia="仿宋" w:cs="仿宋"/>
          <w:b/>
          <w:bCs/>
          <w:sz w:val="32"/>
          <w:szCs w:val="40"/>
        </w:rPr>
        <w:t>（一）完善城市管理综合行政执法机关与其他机关之间的公务合作</w:t>
      </w:r>
    </w:p>
    <w:p w14:paraId="484695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按照决策与执行相对分离的原则，城管执法机关主要承接职能部门的执法职能和权限，与相关职能部门之间有着密不可分的工作关系。一是处理好城管执法机关与相关部门的关系，需要在明确综合执法机构的性质和职责的基础上，建立起全面而规范的公务合作制度。主要包括：存在职能衔接的有关部门之间应该建立紧密的协作关系</w:t>
      </w:r>
      <w:r>
        <w:rPr>
          <w:rFonts w:hint="eastAsia" w:ascii="仿宋" w:hAnsi="仿宋" w:eastAsia="仿宋" w:cs="仿宋"/>
          <w:sz w:val="32"/>
          <w:szCs w:val="40"/>
          <w:lang w:eastAsia="zh-CN"/>
        </w:rPr>
        <w:t>。</w:t>
      </w:r>
      <w:r>
        <w:rPr>
          <w:rFonts w:hint="eastAsia" w:ascii="仿宋" w:hAnsi="仿宋" w:eastAsia="仿宋" w:cs="仿宋"/>
          <w:sz w:val="32"/>
          <w:szCs w:val="40"/>
        </w:rPr>
        <w:t>有关部门在城市管理领域中</w:t>
      </w:r>
      <w:r>
        <w:rPr>
          <w:rFonts w:hint="eastAsia" w:ascii="仿宋" w:hAnsi="仿宋" w:eastAsia="仿宋" w:cs="仿宋"/>
          <w:sz w:val="32"/>
          <w:szCs w:val="40"/>
          <w:lang w:eastAsia="zh-CN"/>
        </w:rPr>
        <w:t>作出</w:t>
      </w:r>
      <w:r>
        <w:rPr>
          <w:rFonts w:hint="eastAsia" w:ascii="仿宋" w:hAnsi="仿宋" w:eastAsia="仿宋" w:cs="仿宋"/>
          <w:sz w:val="32"/>
          <w:szCs w:val="40"/>
        </w:rPr>
        <w:t>行政许可的，要加强后续管理，发现违法行为，应及时告知城管执法机关</w:t>
      </w:r>
      <w:r>
        <w:rPr>
          <w:rFonts w:hint="eastAsia" w:ascii="仿宋" w:hAnsi="仿宋" w:eastAsia="仿宋" w:cs="仿宋"/>
          <w:sz w:val="32"/>
          <w:szCs w:val="40"/>
          <w:lang w:eastAsia="zh-CN"/>
        </w:rPr>
        <w:t>；</w:t>
      </w:r>
      <w:r>
        <w:rPr>
          <w:rFonts w:hint="eastAsia" w:ascii="仿宋" w:hAnsi="仿宋" w:eastAsia="仿宋" w:cs="仿宋"/>
          <w:sz w:val="32"/>
          <w:szCs w:val="40"/>
        </w:rPr>
        <w:t>城管执法机关在进行查处之后要将处罚情况及时反馈给有关部门。　　</w:t>
      </w:r>
    </w:p>
    <w:p w14:paraId="74D0D67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（二）加强城市管理综合行政执法队伍的培训和规范化建设</w:t>
      </w:r>
    </w:p>
    <w:p w14:paraId="45FBEA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要提高城管综合行政执法机关和执法队伍的执法正当性和社会认同度，必须加强规范化建设。一是加强城管行政执法人员的培训。城管执法工作具有很强的特殊性，通过统一培训，在城管队伍中贯彻依法行政理念，建立规范化的执法流程，提高执法人员的法律素质、业务素质和执法水平。二是应有综合执法的专项经费，严格执行处罚与收缴分离的法定原则，避免以罚代改，树立规范执法、文明执法的良好形象。</w:t>
      </w:r>
    </w:p>
    <w:p w14:paraId="5CAEBAE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40"/>
        </w:rPr>
      </w:pPr>
      <w:r>
        <w:rPr>
          <w:rFonts w:hint="eastAsia" w:ascii="仿宋" w:hAnsi="仿宋" w:eastAsia="仿宋" w:cs="仿宋"/>
          <w:b/>
          <w:bCs/>
          <w:sz w:val="32"/>
          <w:szCs w:val="40"/>
        </w:rPr>
        <w:t>（三）着力推行严格执法、规范执法、文明执法。</w:t>
      </w:r>
      <w:r>
        <w:rPr>
          <w:rFonts w:hint="eastAsia" w:ascii="仿宋" w:hAnsi="仿宋" w:eastAsia="仿宋" w:cs="仿宋"/>
          <w:sz w:val="32"/>
          <w:szCs w:val="40"/>
        </w:rPr>
        <w:t xml:space="preserve"> </w:t>
      </w:r>
    </w:p>
    <w:p w14:paraId="1E5E86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一是</w:t>
      </w:r>
      <w:r>
        <w:rPr>
          <w:rFonts w:hint="eastAsia" w:ascii="仿宋" w:hAnsi="仿宋" w:eastAsia="仿宋" w:cs="仿宋"/>
          <w:sz w:val="32"/>
          <w:szCs w:val="40"/>
          <w:lang w:eastAsia="zh-CN"/>
        </w:rPr>
        <w:t>实现</w:t>
      </w:r>
      <w:r>
        <w:rPr>
          <w:rFonts w:hint="eastAsia" w:ascii="仿宋" w:hAnsi="仿宋" w:eastAsia="仿宋" w:cs="仿宋"/>
          <w:sz w:val="32"/>
          <w:szCs w:val="40"/>
        </w:rPr>
        <w:t xml:space="preserve">综合执法管理全覆盖，划分区域，责任到人，将各类违法行为遏制在萌芽状态；建立行政执法与司法的紧密衔接机制，强化公安保障城管执法的预防机制，防止和减少妨碍公务、暴力抗法等案件的发生；建立社会守信激励、失信惩戒制度，促进社会诚实守法风尚的形成。 </w:t>
      </w:r>
    </w:p>
    <w:p w14:paraId="229931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 xml:space="preserve">二是坚持“教育与处罚相结合”原则，体现法治理念，人本精神。树立执法也是服务的理念，把执法与服务相结合，做到宽严相济，不偏不倚，客观公正。坚决防止并查处执法人员态度蛮横、简单粗暴、野蛮执法等问题，遏制暴力事件发生。注重运用行政指导、合同合约等柔性管理手段，化解执法过程中的矛盾，促进行政相对人自觉履行义务，降低执法成本和社会管理成本。探索疏堵结合的管理模式，为综合执法排忧解难。 </w:t>
      </w:r>
    </w:p>
    <w:p w14:paraId="4CAEFF8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 xml:space="preserve">（四）不断提升城市综合执法队伍的素质和形象。 </w:t>
      </w:r>
    </w:p>
    <w:p w14:paraId="4B9950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是大力加强综合执法队伍作风建设。强化宗旨意识、责任意识、服务意识，培养队伍的良好作风。要大力整治“庸、懒、散”现象，形成争先创优之风；力戒虚假漂浮，办实事、求实效，形成真抓实干之风；体察民情、了解民意、关心民生，形成亲民为民之风；遵纪守法，执法清廉，形成勤政廉政之风，着力打造</w:t>
      </w:r>
      <w:r>
        <w:rPr>
          <w:rFonts w:hint="eastAsia" w:ascii="仿宋" w:hAnsi="仿宋" w:eastAsia="仿宋" w:cs="仿宋"/>
          <w:sz w:val="32"/>
          <w:szCs w:val="40"/>
          <w:lang w:val="en-US" w:eastAsia="zh-CN"/>
        </w:rPr>
        <w:t>杭锦后旗</w:t>
      </w:r>
      <w:r>
        <w:rPr>
          <w:rFonts w:hint="eastAsia" w:ascii="仿宋" w:hAnsi="仿宋" w:eastAsia="仿宋" w:cs="仿宋"/>
          <w:sz w:val="32"/>
          <w:szCs w:val="40"/>
        </w:rPr>
        <w:t xml:space="preserve">城管综合执法品牌，提升执法队伍整体形象。 </w:t>
      </w:r>
    </w:p>
    <w:p w14:paraId="44EB28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二是全面提升综合执法队伍业务素质。制定综合执法人员培训总体方案，建立符合现代化城市综合执法需要的培训、考核、奖惩制度，对全</w:t>
      </w:r>
      <w:r>
        <w:rPr>
          <w:rFonts w:hint="eastAsia" w:ascii="仿宋" w:hAnsi="仿宋" w:eastAsia="仿宋" w:cs="仿宋"/>
          <w:sz w:val="32"/>
          <w:szCs w:val="40"/>
          <w:lang w:val="en-US" w:eastAsia="zh-CN"/>
        </w:rPr>
        <w:t>旗</w:t>
      </w:r>
      <w:r>
        <w:rPr>
          <w:rFonts w:hint="eastAsia" w:ascii="仿宋" w:hAnsi="仿宋" w:eastAsia="仿宋" w:cs="仿宋"/>
          <w:sz w:val="32"/>
          <w:szCs w:val="40"/>
        </w:rPr>
        <w:t xml:space="preserve">执法人员进行统一业务素质培训。坚持持证上岗，依法执法，对考核不合格的执法人员必须进行回炉补课。同时，加强对执法热点难点问题的研究，摸索执法规律，总结推广经验，增强依法行政能力。 </w:t>
      </w:r>
    </w:p>
    <w:p w14:paraId="2709A1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是健全综合执法队伍监管体系。完善综合执法队伍内部监督机制，建立内部督察和过错追究制度和人员退出机制，坚决惩处执法过程中的渎职和失职行为。建立综合执法队伍外部监督机制，认真落实群众投诉、交办案件办结反馈制度，自觉接受人大、政协、媒体、群众等外部监督。</w:t>
      </w:r>
    </w:p>
    <w:p w14:paraId="6A4BB25E">
      <w:pPr>
        <w:rPr>
          <w:rFonts w:hint="eastAsia"/>
          <w:lang w:val="en-US" w:eastAsia="zh-CN"/>
        </w:rPr>
      </w:pPr>
    </w:p>
    <w:p w14:paraId="4714B594">
      <w:pPr>
        <w:pStyle w:val="5"/>
        <w:ind w:firstLine="3200" w:firstLineChars="1000"/>
        <w:rPr>
          <w:rFonts w:hint="eastAsia"/>
          <w:lang w:val="en-US" w:eastAsia="zh-CN"/>
        </w:rPr>
      </w:pPr>
      <w:r>
        <w:rPr>
          <w:rFonts w:hint="eastAsia"/>
          <w:lang w:val="en-US" w:eastAsia="zh-CN"/>
        </w:rPr>
        <w:t>杭锦后旗城市管理综合行政执法局</w:t>
      </w:r>
    </w:p>
    <w:p w14:paraId="3B9359AC">
      <w:pPr>
        <w:ind w:firstLine="4480" w:firstLineChars="1400"/>
        <w:rPr>
          <w:rFonts w:hint="default"/>
          <w:lang w:val="en-US" w:eastAsia="zh-CN"/>
        </w:rPr>
      </w:pPr>
      <w:r>
        <w:rPr>
          <w:rFonts w:hint="eastAsia"/>
          <w:lang w:val="en-US" w:eastAsia="zh-CN"/>
        </w:rPr>
        <w:t>2025年12月21日</w:t>
      </w:r>
    </w:p>
    <w:p w14:paraId="2A456AD3"/>
    <w:p w14:paraId="0A23044E"/>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17E6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0598E">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60598E">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F69E7"/>
    <w:rsid w:val="050F71D7"/>
    <w:rsid w:val="07BE1E2B"/>
    <w:rsid w:val="0A1F69E7"/>
    <w:rsid w:val="29453D02"/>
    <w:rsid w:val="39B74ECC"/>
    <w:rsid w:val="3B196651"/>
    <w:rsid w:val="3DC62598"/>
    <w:rsid w:val="3DC9292C"/>
    <w:rsid w:val="486D43E5"/>
    <w:rsid w:val="4D2230A0"/>
    <w:rsid w:val="670542E4"/>
    <w:rsid w:val="7A06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left="0" w:leftChars="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asciiTheme="minorAscii" w:hAnsiTheme="minorAscii"/>
      <w:b/>
      <w:kern w:val="44"/>
      <w:sz w:val="44"/>
    </w:rPr>
  </w:style>
  <w:style w:type="paragraph" w:styleId="3">
    <w:name w:val="heading 2"/>
    <w:basedOn w:val="1"/>
    <w:next w:val="1"/>
    <w:semiHidden/>
    <w:unhideWhenUsed/>
    <w:qFormat/>
    <w:uiPriority w:val="0"/>
    <w:pPr>
      <w:keepNext/>
      <w:keepLines/>
      <w:spacing w:before="140" w:beforeLines="0" w:beforeAutospacing="0" w:after="140" w:afterLines="0" w:afterAutospacing="0" w:line="413" w:lineRule="auto"/>
      <w:outlineLvl w:val="1"/>
    </w:pPr>
    <w:rPr>
      <w:rFonts w:ascii="Arial" w:hAnsi="Arial" w:eastAsia="黑体"/>
      <w:b/>
      <w:sz w:val="32"/>
    </w:rPr>
  </w:style>
  <w:style w:type="paragraph" w:styleId="4">
    <w:name w:val="heading 3"/>
    <w:basedOn w:val="1"/>
    <w:next w:val="1"/>
    <w:link w:val="10"/>
    <w:semiHidden/>
    <w:unhideWhenUsed/>
    <w:qFormat/>
    <w:uiPriority w:val="0"/>
    <w:pPr>
      <w:keepNext/>
      <w:keepLines/>
      <w:spacing w:beforeLines="0" w:beforeAutospacing="0" w:afterLines="0" w:afterAutospacing="0" w:line="576" w:lineRule="exact"/>
      <w:outlineLvl w:val="2"/>
    </w:pPr>
    <w:rPr>
      <w:rFonts w:eastAsia="楷体"/>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0" w:leftChars="0"/>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3 Char"/>
    <w:link w:val="4"/>
    <w:qFormat/>
    <w:uiPriority w:val="0"/>
    <w:rPr>
      <w:rFonts w:eastAsia="楷体"/>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b2a8192f-5114-48d5-acbd-8a1847632463</errorID>
      <errorWord>(</errorWord>
      <group>L1_Format</group>
      <groupName>格式问题</groupName>
      <ability>L2_HalfPunc</ability>
      <abilityName>全半角检查</abilityName>
      <candidateList>
        <item>（</item>
      </candidateList>
      <explain>文本全半角错误。</explain>
      <paraID>58F76C7D</paraID>
      <start>13</start>
      <end>14</end>
      <status>modified</status>
      <modifiedWord>（</modifiedWord>
      <trackRevisions>false</trackRevisions>
    </reviewItem>
    <reviewItem>
      <errorID>faa7412a-ee0c-4852-9e6d-6cd1543bf7e9</errorID>
      <errorWord>)</errorWord>
      <group>L1_Format</group>
      <groupName>格式问题</groupName>
      <ability>L2_HalfPunc</ability>
      <abilityName>全半角检查</abilityName>
      <candidateList>
        <item>）</item>
      </candidateList>
      <explain>文本全半角错误。</explain>
      <paraID>58F76C7D</paraID>
      <start>24</start>
      <end>25</end>
      <status>modified</status>
      <modifiedWord>）</modifiedWord>
      <trackRevisions>false</trackRevisions>
    </reviewItem>
    <reviewItem>
      <errorID>833645d1-a6b9-4d32-a9ae-be40f9b8ba3e</errorID>
      <errorWord>&lt;</errorWord>
      <group>L1_Format</group>
      <groupName>格式问题</groupName>
      <ability>L2_HalfPunc</ability>
      <abilityName>全半角检查</abilityName>
      <candidateList>
        <item>〈</item>
      </candidateList>
      <explain>文本全半角错误。</explain>
      <paraID>58F76C7D</paraID>
      <start>35</start>
      <end>36</end>
      <status>modified</status>
      <modifiedWord>〈</modifiedWord>
      <trackRevisions>false</trackRevisions>
    </reviewItem>
    <reviewItem>
      <errorID>c52b0861-6cc9-41c1-a74d-fc9ec8f0a73f</errorID>
      <errorWord>&gt;</errorWord>
      <group>L1_Format</group>
      <groupName>格式问题</groupName>
      <ability>L2_HalfPunc</ability>
      <abilityName>全半角检查</abilityName>
      <candidateList>
        <item>〉</item>
      </candidateList>
      <explain>文本全半角错误。</explain>
      <paraID>58F76C7D</paraID>
      <start>58</start>
      <end>59</end>
      <status>modified</status>
      <modifiedWord>〉</modifiedWord>
      <trackRevisions>false</trackRevisions>
    </reviewItem>
    <reviewItem>
      <errorID>c50defe5-0cfb-47f2-abb6-5a87b98e67d5</errorID>
      <errorWord>》</errorWord>
      <group>L1_Word</group>
      <groupName>字词问题</groupName>
      <ability>L2_Typo</ability>
      <abilityName>字词错误</abilityName>
      <candidateList>
        <item>》和</item>
      </candidateList>
      <explain/>
      <paraID>58F76C7D</paraID>
      <start>63</start>
      <end>65</end>
      <status>modified</status>
      <modifiedWord>》和</modifiedWord>
      <trackRevisions>false</trackRevisions>
    </reviewItem>
    <reviewItem>
      <errorID>9b9f9fb8-0202-4c41-b7cd-2b3fa1244320</errorID>
      <errorWord>》</errorWord>
      <group>L1_Word</group>
      <groupName>字词问题</groupName>
      <ability>L2_Typo</ability>
      <abilityName>字词错误</abilityName>
      <candidateList>
        <item>》等</item>
      </candidateList>
      <explain/>
      <paraID>58F76C7D</paraID>
      <start>80</start>
      <end>82</end>
      <status>modified</status>
      <modifiedWord>》等</modifiedWord>
      <trackRevisions>false</trackRevisions>
    </reviewItem>
    <reviewItem>
      <errorID>b9d8028c-8fb3-4b78-aa49-bb309c109a27</errorID>
      <errorWord>，</errorWord>
      <group>L1_Punc</group>
      <groupName>标点问题</groupName>
      <ability>L2_Punc</ability>
      <abilityName>标点符号检查</abilityName>
      <candidateList>
        <item>、</item>
      </candidateList>
      <explain/>
      <paraID>399EC731</paraID>
      <start>123</start>
      <end>124</end>
      <status>modified</status>
      <modifiedWord>、</modifiedWord>
      <trackRevisions>false</trackRevisions>
    </reviewItem>
    <reviewItem>
      <errorID>765fbedc-a88d-49a7-ba28-cc1f60876d4a</errorID>
      <errorWord>、</errorWord>
      <group>L1_Punc</group>
      <groupName>标点问题</groupName>
      <ability>L2_Punc</ability>
      <abilityName>标点符号检查</abilityName>
      <candidateList>
        <item/>
      </candidateList>
      <explain/>
      <paraID>30BB4B9C</paraID>
      <start>28</start>
      <end>28</end>
      <status>modified</status>
      <modifiedWord/>
      <trackRevisions>false</trackRevisions>
    </reviewItem>
    <reviewItem>
      <errorID>55817b70-0d29-4cf3-bd2e-a47218454c5e</errorID>
      <errorWord>《行政处罚法》</errorWord>
      <group>L1_Word</group>
      <groupName>字词问题</groupName>
      <ability>L2_Typo</ability>
      <abilityName>字词错误</abilityName>
      <candidateList>
        <item>《中华人民共和国行政处罚法》</item>
      </candidateList>
      <explain/>
      <paraID>30BB4B9C</paraID>
      <start>28</start>
      <end>42</end>
      <status>modified</status>
      <modifiedWord>《中华人民共和国行政处罚法》</modifiedWord>
      <trackRevisions>false</trackRevisions>
    </reviewItem>
    <reviewItem>
      <errorID>e09f2a43-8d4b-40fc-9364-6f9cd96cfdb1</errorID>
      <errorWord>、</errorWord>
      <group>L1_Punc</group>
      <groupName>标点问题</groupName>
      <ability>L2_Punc</ability>
      <abilityName>标点符号检查</abilityName>
      <candidateList>
        <item/>
      </candidateList>
      <explain/>
      <paraID>30BB4B9C</paraID>
      <start>42</start>
      <end>42</end>
      <status>modified</status>
      <modifiedWord/>
      <trackRevisions>false</trackRevisions>
    </reviewItem>
    <reviewItem>
      <errorID>20958e60-7753-42c9-9350-e72da8418f72</errorID>
      <errorWord>被评</errorWord>
      <group>L1_Word</group>
      <groupName>字词问题</groupName>
      <ability>L2_Typo</ability>
      <abilityName>字词错误</abilityName>
      <candidateList>
        <item>的被评</item>
      </candidateList>
      <explain/>
      <paraID>30BB4B9C</paraID>
      <start>59</start>
      <end>62</end>
      <status>modified</status>
      <modifiedWord>的被评</modifiedWord>
      <trackRevisions>false</trackRevisions>
    </reviewItem>
    <reviewItem>
      <errorID>f0432129-96f4-4559-aab3-b7f036d7ce77</errorID>
      <errorWord>。</errorWord>
      <group>L1_Punc</group>
      <groupName>标点问题</groupName>
      <ability>L2_Punc</ability>
      <abilityName>标点符号检查</abilityName>
      <candidateList>
        <item>，</item>
      </candidateList>
      <explain/>
      <paraID>49C5F6BA</paraID>
      <start>104</start>
      <end>105</end>
      <status>modified</status>
      <modifiedWord>，</modifiedWord>
      <trackRevisions>false</trackRevisions>
    </reviewItem>
    <reviewItem>
      <errorID>58569f25-490a-4a12-a6bb-e5a5f89019d3</errorID>
      <errorWord>刚醒</errorWord>
      <group>L1_Word</group>
      <groupName>字词问题</groupName>
      <ability>L2_Typo</ability>
      <abilityName>字词错误</abilityName>
      <candidateList>
        <item>刚性</item>
      </candidateList>
      <explain>❶〈名〉坚强的性格；刚强的气质（跟“柔性”相对，下同）：一个男子汉应该有～。❷〈形〉属性词。坚硬不易变化的：～物体。❸〈形〉属性词。不能改变或通融的：～指标。</explain>
      <paraID>3F49807F</paraID>
      <start>114</start>
      <end>116</end>
      <status>modified</status>
      <modifiedWord>刚性</modifiedWord>
      <trackRevisions>false</trackRevisions>
    </reviewItem>
    <reviewItem>
      <errorID>e7fadadf-a98e-48a6-864c-987f5a6461ee</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  A45CAD</paraID>
      <start>5</start>
      <end>7</end>
      <status>modified</status>
      <modifiedWord>法治</modifiedWord>
      <trackRevisions>false</trackRevisions>
    </reviewItem>
    <reviewItem>
      <errorID>1b748a7c-70bc-4b5b-8183-bfb1c54c6266</errorID>
      <errorWord>法制意识</errorWord>
      <group>L1_Word</group>
      <groupName>字词问题</groupName>
      <ability>L2_Typo</ability>
      <abilityName>字词错误</abilityName>
      <candidateList>
        <item>法治意识</item>
      </candidateList>
      <explain/>
      <paraID>2D256C87</paraID>
      <start>78</start>
      <end>82</end>
      <status>modified</status>
      <modifiedWord>法治意识</modifiedWord>
      <trackRevisions>false</trackRevisions>
    </reviewItem>
    <reviewItem>
      <errorID>de78d39d-ddbb-4729-902d-20e794e75998</errorID>
      <errorWord>“谁执法、谁普法”</errorWord>
      <group>L1_Political</group>
      <groupName>政治性问题</groupName>
      <ability>L2_Keyword</ability>
      <abilityName>固定表述</abilityName>
      <candidateList>
        <item>“谁执法谁普法”</item>
      </candidateList>
      <explain>注意检查当前固定表述标点是否使用规范。</explain>
      <paraID>6FDE4E37</paraID>
      <start>22</start>
      <end>31</end>
      <status>ignored</status>
      <modifiedWord/>
      <trackRevisions>false</trackRevisions>
    </reviewItem>
    <reviewItem>
      <errorID>4af854e0-618b-4c9d-a483-0b0aaa879064</errorID>
      <errorWord>邀请聘用了</errorWord>
      <group>L1_Grammar</group>
      <groupName>语法问题</groupName>
      <ability>L2_Grammar</ability>
      <abilityName>语法错误</abilityName>
      <candidateList>
        <item>聘请</item>
      </candidateList>
      <explain/>
      <paraID>6FDE4E37</paraID>
      <start>45</start>
      <end>47</end>
      <status>modified</status>
      <modifiedWord>聘请</modifiedWord>
      <trackRevisions>false</trackRevisions>
    </reviewItem>
    <reviewItem>
      <errorID>216acdab-aa84-43fe-a260-de2fd88c4fdb</errorID>
      <errorWord>《宪法》</errorWord>
      <group>L1_Word</group>
      <groupName>字词问题</groupName>
      <ability>L2_Typo</ability>
      <abilityName>字词错误</abilityName>
      <candidateList>
        <item>《中华人民共和国宪法》</item>
      </candidateList>
      <explain/>
      <paraID>6FDE4E37</paraID>
      <start>109</start>
      <end>120</end>
      <status>modified</status>
      <modifiedWord>《中华人民共和国宪法》</modifiedWord>
      <trackRevisions>false</trackRevisions>
    </reviewItem>
    <reviewItem>
      <errorID>b6e19daa-c4a1-48ce-aa57-5e6b24cd5289</errorID>
      <errorWord>《行政处罚法》</errorWord>
      <group>L1_Word</group>
      <groupName>字词问题</groupName>
      <ability>L2_Typo</ability>
      <abilityName>字词错误</abilityName>
      <candidateList>
        <item>《中华人民共和国行政处罚法》</item>
      </candidateList>
      <explain/>
      <paraID>6FDE4E37</paraID>
      <start>122</start>
      <end>136</end>
      <status>modified</status>
      <modifiedWord>《中华人民共和国行政处罚法》</modifiedWord>
      <trackRevisions>false</trackRevisions>
    </reviewItem>
    <reviewItem>
      <errorID>91792e3d-97e8-450d-af02-ab8da302c59d</errorID>
      <errorWord>行政诉讼法</errorWord>
      <group>L1_Knowledge</group>
      <groupName>知识性问题</groupName>
      <ability>L2_Knowledge</ability>
      <abilityName>其他知识</abilityName>
      <candidateList>
        <item>中华人民共和国行政诉讼法</item>
      </candidateList>
      <explain>当前法律法规名称使用简称，请注意是否应当使用全称。</explain>
      <paraID>6FDE4E37</paraID>
      <start>138</start>
      <end>150</end>
      <status>modified</status>
      <modifiedWord>中华人民共和国行政诉讼法</modifiedWord>
      <trackRevisions>false</trackRevisions>
    </reviewItem>
    <reviewItem>
      <errorID>279658da-8c24-45b9-8e53-634454af6151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6FDE4E37</paraID>
      <start>150</start>
      <end>152</end>
      <status>modified</status>
      <modifiedWord>》《</modifiedWord>
      <trackRevisions>false</trackRevisions>
    </reviewItem>
    <reviewItem>
      <errorID>80a316ba-4577-4b03-a0e5-40bf61147db0</errorID>
      <errorWord>行政强制法</errorWord>
      <group>L1_Knowledge</group>
      <groupName>知识性问题</groupName>
      <ability>L2_Knowledge</ability>
      <abilityName>其他知识</abilityName>
      <candidateList>
        <item>中华人民共和国行政强制法</item>
      </candidateList>
      <explain>当前法律法规名称使用简称，请注意是否应当使用全称。</explain>
      <paraID>6FDE4E37</paraID>
      <start>152</start>
      <end>164</end>
      <status>modified</status>
      <modifiedWord>中华人民共和国行政强制法</modifiedWord>
      <trackRevisions>false</trackRevisions>
    </reviewItem>
    <reviewItem>
      <errorID>ca55dfcf-e4a4-4326-a81f-ea662d9bf7e5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6FDE4E37</paraID>
      <start>164</start>
      <end>166</end>
      <status>modified</status>
      <modifiedWord>》《</modifiedWord>
      <trackRevisions>false</trackRevisions>
    </reviewItem>
    <reviewItem>
      <errorID>e6272974-0538-402b-8b16-ba76c37aebcd</errorID>
      <errorWord>城乡规划法</errorWord>
      <group>L1_Knowledge</group>
      <groupName>知识性问题</groupName>
      <ability>L2_Knowledge</ability>
      <abilityName>其他知识</abilityName>
      <candidateList>
        <item>中华人民共和国城乡规划法</item>
      </candidateList>
      <explain>当前法律法规名称使用简称，请注意是否应当使用全称。</explain>
      <paraID>6FDE4E37</paraID>
      <start>166</start>
      <end>178</end>
      <status>modified</status>
      <modifiedWord>中华人民共和国城乡规划法</modifiedWord>
      <trackRevisions>false</trackRevisions>
    </reviewItem>
    <reviewItem>
      <errorID>c78b14a0-185b-420b-b280-741b41ff780f</errorID>
      <errorWord>法制意识</errorWord>
      <group>L1_Word</group>
      <groupName>字词问题</groupName>
      <ability>L2_Typo</ability>
      <abilityName>字词错误</abilityName>
      <candidateList>
        <item>法治意识</item>
      </candidateList>
      <explain/>
      <paraID>6FDE4E37</paraID>
      <start>206</start>
      <end>210</end>
      <status>modified</status>
      <modifiedWord>法治意识</modifiedWord>
      <trackRevisions>false</trackRevisions>
    </reviewItem>
    <reviewItem>
      <errorID>10d9f57c-a86f-479b-836c-ad094e0d94d8</errorID>
      <errorWord>法制宣传教育</errorWord>
      <group>L1_Political</group>
      <groupName>政治性问题</groupName>
      <ability>L2_Unpolitical</ability>
      <abilityName>政治敏感错误</abilityName>
      <candidateList>
        <item>法治宣传教育</item>
      </candidateList>
      <explain/>
      <paraID>37978C7B</paraID>
      <start>12</start>
      <end>18</end>
      <status>modified</status>
      <modifiedWord>法治宣传教育</modifiedWord>
      <trackRevisions>false</trackRevisions>
    </reviewItem>
    <reviewItem>
      <errorID>d8a61167-30e4-4175-8373-6d9fa0534ed9</errorID>
      <errorWord>人</errorWord>
      <group>L1_Word</group>
      <groupName>字词问题</groupName>
      <ability>L2_Typo</ability>
      <abilityName>字词错误</abilityName>
      <candidateList>
        <item>名</item>
      </candidateList>
      <explain/>
      <paraID>7B57F472</paraID>
      <start>249</start>
      <end>250</end>
      <status>modified</status>
      <modifiedWord>名</modifiedWord>
      <trackRevisions>false</trackRevisions>
    </reviewItem>
    <reviewItem>
      <errorID>b1f3a127-37df-47d7-ad82-3efcf42a57ce</errorID>
      <errorWord>制</errorWord>
      <group>L1_Word</group>
      <groupName>字词问题</groupName>
      <ability>L2_Typo</ability>
      <abilityName>字词错误</abilityName>
      <candidateList>
        <item>制度</item>
      </candidateList>
      <explain/>
      <paraID>23B9A1D7</paraID>
      <start>126</start>
      <end>128</end>
      <status>modified</status>
      <modifiedWord>制度</modifiedWord>
      <trackRevisions>false</trackRevisions>
    </reviewItem>
    <reviewItem>
      <errorID>3b636586-2e59-482f-9323-07fd1095836e</errorID>
      <errorWord>我</errorWord>
      <group>L1_Punc</group>
      <groupName>标点问题</groupName>
      <ability>L2_Punc</ability>
      <abilityName>标点符号检查</abilityName>
      <candidateList>
        <item>，我</item>
      </candidateList>
      <explain/>
      <paraID>23B9A1D7</paraID>
      <start>314</start>
      <end>316</end>
      <status>modified</status>
      <modifiedWord>，我</modifiedWord>
      <trackRevisions>false</trackRevisions>
    </reviewItem>
    <reviewItem>
      <errorID>1e2094f2-166c-4aa4-a39c-3cd707976d24</errorID>
      <errorWord>；</errorWord>
      <group>L1_Punc</group>
      <groupName>标点问题</groupName>
      <ability>L2_Punc</ability>
      <abilityName>标点符号检查</abilityName>
      <candidateList>
        <item>，</item>
      </candidateList>
      <explain/>
      <paraID>23B9A1D7</paraID>
      <start>328</start>
      <end>329</end>
      <status>modified</status>
      <modifiedWord>，</modifiedWord>
      <trackRevisions>false</trackRevisions>
    </reviewItem>
    <reviewItem>
      <errorID>ed62c4a3-d3b5-449b-93fd-ab91f6f9f296</errorID>
      <errorWord>部门进行</errorWord>
      <group>L1_Grammar</group>
      <groupName>语法问题</groupName>
      <ability>L2_Grammar</ability>
      <abilityName>语法错误</abilityName>
      <candidateList>
        <item>部门</item>
      </candidateList>
      <explain/>
      <paraID>23B9A1D7</paraID>
      <start>358</start>
      <end>360</end>
      <status>modified</status>
      <modifiedWord>部门</modifiedWord>
      <trackRevisions>false</trackRevisions>
    </reviewItem>
    <reviewItem>
      <errorID>47f14572-dfa1-422c-a0fd-d6aa2fa888bb</errorID>
      <errorWord>以</errorWord>
      <group>L1_Word</group>
      <groupName>字词问题</groupName>
      <ability>L2_Typo</ability>
      <abilityName>字词错误</abilityName>
      <candidateList>
        <item>为</item>
      </candidateList>
      <explain/>
      <paraID>237F9FB2</paraID>
      <start>15</start>
      <end>16</end>
      <status>modified</status>
      <modifiedWord>为</modifiedWord>
      <trackRevisions>false</trackRevisions>
    </reviewItem>
    <reviewItem>
      <errorID>8df18f02-e187-4779-88ff-009d197b1ec3</errorID>
      <errorWord>比例进行</errorWord>
      <group>L1_Grammar</group>
      <groupName>语法问题</groupName>
      <ability>L2_Grammar</ability>
      <abilityName>语法错误</abilityName>
      <candidateList>
        <item>比例</item>
      </candidateList>
      <explain/>
      <paraID>237F9FB2</paraID>
      <start>39</start>
      <end>41</end>
      <status>modified</status>
      <modifiedWord>比例</modifiedWord>
      <trackRevisions>false</trackRevisions>
    </reviewItem>
    <reviewItem>
      <errorID>0f64a45f-1c77-44cc-bc71-10efd19f8113</errorID>
      <errorWord>，</errorWord>
      <group>L1_Punc</group>
      <groupName>标点问题</groupName>
      <ability>L2_Punc</ability>
      <abilityName>标点符号检查</abilityName>
      <candidateList>
        <item>。</item>
      </candidateList>
      <explain/>
      <paraID>237F9FB2</paraID>
      <start>67</start>
      <end>68</end>
      <status>modified</status>
      <modifiedWord>。</modifiedWord>
      <trackRevisions>false</trackRevisions>
    </reviewItem>
    <reviewItem>
      <errorID>2024c869-b6ef-47c1-b9f9-1ccd8c299649</errorID>
      <errorWord>,</errorWord>
      <group>L1_Format</group>
      <groupName>格式问题</groupName>
      <ability>L2_HalfPunc</ability>
      <abilityName>全半角检查</abilityName>
      <candidateList>
        <item>，</item>
      </candidateList>
      <explain>文本全半角错误。</explain>
      <paraID>237F9FB2</paraID>
      <start>91</start>
      <end>92</end>
      <status>modified</status>
      <modifiedWord>，</modifiedWord>
      <trackRevisions>false</trackRevisions>
    </reviewItem>
    <reviewItem>
      <errorID>500853f3-79cb-4d5a-bf37-d3d8805c5cfe</errorID>
      <errorWord>《行政处罚法》</errorWord>
      <group>L1_Word</group>
      <groupName>字词问题</groupName>
      <ability>L2_Typo</ability>
      <abilityName>字词错误</abilityName>
      <candidateList>
        <item>《中华人民共和国行政处罚法》</item>
      </candidateList>
      <explain/>
      <paraID>37FBC611</paraID>
      <start>36</start>
      <end>50</end>
      <status>modified</status>
      <modifiedWord>《中华人民共和国行政处罚法》</modifiedWord>
      <trackRevisions>false</trackRevisions>
    </reviewItem>
    <reviewItem>
      <errorID>bdc4416f-ca1d-47bd-8a74-40c766be3d92</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37FBC611</paraID>
      <start>52</start>
      <end>67</end>
      <status>modified</status>
      <modifiedWord>中华人民共和国政府信息公开条例</modifiedWord>
      <trackRevisions>false</trackRevisions>
    </reviewItem>
    <reviewItem>
      <errorID>0c7ee822-927a-4765-be47-7774590af5ef</errorID>
      <errorWord>将</errorWord>
      <group>L1_Word</group>
      <groupName>字词问题</groupName>
      <ability>L2_Typo</ability>
      <abilityName>字词错误</abilityName>
      <candidateList>
        <item>对</item>
      </candidateList>
      <explain/>
      <paraID>37FBC611</paraID>
      <start>196</start>
      <end>197</end>
      <status>modified</status>
      <modifiedWord>对</modifiedWord>
      <trackRevisions>false</trackRevisions>
    </reviewItem>
    <reviewItem>
      <errorID>1f670af1-171e-4a65-af28-ef76d2eee4c5</errorID>
      <errorWord>一目了然，一清二楚</errorWord>
      <group>L1_Grammar</group>
      <groupName>语法问题</groupName>
      <ability>L2_Grammar</ability>
      <abilityName>语法错误</abilityName>
      <candidateList>
        <item>一目了然</item>
      </candidateList>
      <explain/>
      <paraID>37FBC611</paraID>
      <start>222</start>
      <end>231</end>
      <status>ignored</status>
      <modifiedWord/>
      <trackRevisions>false</trackRevisions>
    </reviewItem>
    <reviewItem>
      <errorID>813640e0-22c4-48df-b809-0a5041251952</errorID>
      <errorWord>(</errorWord>
      <group>L1_Format</group>
      <groupName>格式问题</groupName>
      <ability>L2_HalfPunc</ability>
      <abilityName>全半角检查</abilityName>
      <candidateList>
        <item>（</item>
      </candidateList>
      <explain>文本全半角错误。</explain>
      <paraID>37FBC611</paraID>
      <start>262</start>
      <end>263</end>
      <status>modified</status>
      <modifiedWord>（</modifiedWord>
      <trackRevisions>false</trackRevisions>
    </reviewItem>
    <reviewItem>
      <errorID>f3384406-4e04-440e-bc4f-8bc7f3ffa7a7</errorID>
      <errorWord>)</errorWord>
      <group>L1_Format</group>
      <groupName>格式问题</groupName>
      <ability>L2_HalfPunc</ability>
      <abilityName>全半角检查</abilityName>
      <candidateList>
        <item>）</item>
      </candidateList>
      <explain>文本全半角错误。</explain>
      <paraID>37FBC611</paraID>
      <start>274</start>
      <end>275</end>
      <status>modified</status>
      <modifiedWord>）</modifiedWord>
      <trackRevisions>false</trackRevisions>
    </reviewItem>
    <reviewItem>
      <errorID>273e0977-e03b-43f2-bb86-9545013a5fa2</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37FBC611</paraID>
      <start>277</start>
      <end>286</end>
      <status>modified</status>
      <modifiedWord>“双随机、一公开”</modifiedWord>
      <trackRevisions>false</trackRevisions>
    </reviewItem>
    <reviewItem>
      <errorID>52cddf41-6f0c-4fa9-93c2-edc1ea1d7afb</errorID>
      <errorWord>制</errorWord>
      <group>L1_Word</group>
      <groupName>字词问题</groupName>
      <ability>L2_Typo</ability>
      <abilityName>字词错误</abilityName>
      <candidateList>
        <item>制度</item>
      </candidateList>
      <explain/>
      <paraID>2FBA50B5</paraID>
      <start>109</start>
      <end>111</end>
      <status>modified</status>
      <modifiedWord>制度</modifiedWord>
      <trackRevisions>false</trackRevisions>
    </reviewItem>
    <reviewItem>
      <errorID>1911a00c-f9b8-4e65-a81c-82ad0da1d5bd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1EB67209</paraID>
      <start>0</start>
      <end>2</end>
      <status>modified</status>
      <modifiedWord>1.</modifiedWord>
      <trackRevisions>false</trackRevisions>
    </reviewItem>
    <reviewItem>
      <errorID>4377ec6a-2f95-4c32-95cf-ff4494357627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197A6BD0</paraID>
      <start>0</start>
      <end>2</end>
      <status>modified</status>
      <modifiedWord>2.</modifiedWord>
      <trackRevisions>false</trackRevisions>
    </reviewItem>
    <reviewItem>
      <errorID>1512a3ac-2688-4e0b-b646-489e85ee461c</errorID>
      <errorWord>急需要</errorWord>
      <group>L1_Word</group>
      <groupName>字词问题</groupName>
      <ability>L2_Typo</ability>
      <abilityName>字词错误</abilityName>
      <candidateList>
        <item>急需</item>
      </candidateList>
      <explain/>
      <paraID>5A4208DD</paraID>
      <start>37</start>
      <end>39</end>
      <status>modified</status>
      <modifiedWord>急需</modifiedWord>
      <trackRevisions>false</trackRevisions>
    </reviewItem>
    <reviewItem>
      <errorID>9d3ebd0b-79bf-4445-b8e5-6dca87b2ed8e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4DDD0F5F</paraID>
      <start>59</start>
      <end>61</end>
      <status>modified</status>
      <modifiedWord>”“</modifiedWord>
      <trackRevisions>false</trackRevisions>
    </reviewItem>
    <reviewItem>
      <errorID>a87b9d8b-cd60-4e2c-b15e-3a4f04e0fab4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4DDD0F5F</paraID>
      <start>65</start>
      <end>67</end>
      <status>modified</status>
      <modifiedWord>”“</modifiedWord>
      <trackRevisions>false</trackRevisions>
    </reviewItem>
    <reviewItem>
      <errorID>82dbd787-8b68-4ed7-9bcf-34e32366447f</errorID>
      <errorWord>积极</errorWord>
      <group>L1_Grammar</group>
      <groupName>语法问题</groupName>
      <ability>L2_Grammar</ability>
      <abilityName>语法错误</abilityName>
      <candidateList>
        <item>以达到积极</item>
      </candidateList>
      <explain/>
      <paraID>4DDD0F5F</paraID>
      <start>117</start>
      <end>122</end>
      <status>modified</status>
      <modifiedWord>以达到积极</modifiedWord>
      <trackRevisions>false</trackRevisions>
    </reviewItem>
    <reviewItem>
      <errorID>5b8a5499-f420-455a-a57b-6730374f39f9</errorID>
      <errorWord>精细化、智慧化管理城市</errorWord>
      <group>L1_Word</group>
      <groupName>字词问题</groupName>
      <ability>L2_Typo</ability>
      <abilityName>字词错误</abilityName>
      <candidateList>
        <item>城市精细化、智慧化管理</item>
      </candidateList>
      <explain/>
      <paraID>4DDD0F5F</paraID>
      <start>124</start>
      <end>135</end>
      <status>modified</status>
      <modifiedWord>城市精细化、智慧化管理</modifiedWord>
      <trackRevisions>false</trackRevisions>
    </reviewItem>
    <reviewItem>
      <errorID>d86495ee-7405-4905-8ae9-865be63d9961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2A7FDCB6</paraID>
      <start>4</start>
      <end>6</end>
      <status>modified</status>
      <modifiedWord>3.</modifiedWord>
      <trackRevisions>false</trackRevisions>
    </reviewItem>
    <reviewItem>
      <errorID>c0ba46a8-43e4-4aa7-8a60-08a93f1e0af8</errorID>
      <errorWord>：</errorWord>
      <group>L1_Punc</group>
      <groupName>标点问题</groupName>
      <ability>L2_Punc</ability>
      <abilityName>标点符号检查</abilityName>
      <candidateList>
        <item>。</item>
      </candidateList>
      <explain/>
      <paraID>48469507</paraID>
      <start>146</start>
      <end>147</end>
      <status>modified</status>
      <modifiedWord>。</modifiedWord>
      <trackRevisions>false</trackRevisions>
    </reviewItem>
    <reviewItem>
      <errorID>4338a0c9-ab98-451c-851e-1a104a797df1</errorID>
      <errorWord>做出</errorWord>
      <group>L1_Word</group>
      <groupName>字词问题</groupName>
      <ability>L2_Typo</ability>
      <abilityName>字词错误</abilityName>
      <candidateList>
        <item>作出</item>
      </candidateList>
      <explain/>
      <paraID>48469507</paraID>
      <start>159</start>
      <end>161</end>
      <status>modified</status>
      <modifiedWord>作出</modifiedWord>
      <trackRevisions>false</trackRevisions>
    </reviewItem>
    <reviewItem>
      <errorID>7f490f81-05d6-41e5-b95b-75a716e026e1</errorID>
      <errorWord>;</errorWord>
      <group>L1_Punc</group>
      <groupName>标点问题</groupName>
      <ability>L2_Punc</ability>
      <abilityName>标点符号检查</abilityName>
      <candidateList>
        <item>；</item>
      </candidateList>
      <explain/>
      <paraID>48469507</paraID>
      <start>193</start>
      <end>194</end>
      <status>modified</status>
      <modifiedWord>；</modifiedWord>
      <trackRevisions>false</trackRevisions>
    </reviewItem>
    <reviewItem>
      <errorID>c6f5c8ec-e140-46d2-a816-f5bc7de018d4</errorID>
      <errorWord>建立</errorWord>
      <group>L1_Word</group>
      <groupName>字词问题</groupName>
      <ability>L2_Typo</ability>
      <abilityName>字词错误</abilityName>
      <candidateList>
        <item>实现</item>
      </candidateList>
      <explain/>
      <paraID>1E5E863F</paraID>
      <start>2</start>
      <end>4</end>
      <status>modified</status>
      <modifiedWord>实现</modifiedWord>
      <trackRevisions>false</trackRevisions>
    </reviewItem>
    <reviewItem>
      <errorID>a3016b9a-0011-4d3a-8dd2-3c672cea2929</errorID>
      <errorWord>合约</errorWord>
      <group>L1_Word</group>
      <groupName>字词问题</groupName>
      <ability>L2_Typo</ability>
      <abilityName>字词错误</abilityName>
      <candidateList>
        <item>约定</item>
      </candidateList>
      <explain/>
      <paraID>22993174</paraID>
      <start>117</start>
      <end>119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2f484-0017-41d4-bc77-db33f28031a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4932</Words>
  <Characters>4990</Characters>
  <Lines>0</Lines>
  <Paragraphs>0</Paragraphs>
  <TotalTime>21</TotalTime>
  <ScaleCrop>false</ScaleCrop>
  <LinksUpToDate>false</LinksUpToDate>
  <CharactersWithSpaces>5012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2026-03-26T09:19:00Z</dcterms:created>
  <dc:creator>峥嵘</dc:creator>
  <cp:lastModifiedBy>演示人</cp:lastModifiedBy>
  <cp:lastPrinted>2026-04-08T01:14:00Z</cp:lastPrinted>
  <dcterms:modified xsi:type="dcterms:W3CDTF">2026-04-08T07:30:04Z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975C4D3BAB8340E6A6A9CEA7811C266D_13</vt:lpwstr>
  </property>
  <property fmtid="{D5CDD505-2E9C-101B-9397-08002B2CF9AE}" pid="4" name="KSOTemplateDocerSaveRecord">
    <vt:lpwstr>eyJoZGlkIjoiZDdiMTc1MmY2NGRiNDEzZjVhYzEwYTQyYmFmOTMzNDkiLCJ1c2VySWQiOiIzMjQ5MDgzNTUifQ==</vt:lpwstr>
  </property>
</Properties>
</file>