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9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/>
        </w:rPr>
      </w:pPr>
    </w:p>
    <w:p w14:paraId="32215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杭锦后旗二道桥镇2025年度法治政府建设</w:t>
      </w:r>
    </w:p>
    <w:p w14:paraId="2AB3E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情况报告</w:t>
      </w:r>
    </w:p>
    <w:p w14:paraId="5198E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565A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，在旗委、旗政府的坚强领导下，二道桥镇坚持以习近平新时代中国特色社会主义思想为指导，深入贯彻落实党中央关于全面依法治国的决策部署，紧紧围绕法治政府建设目标，突出党政主要负责人履行法治建设第一责任人职责，扎实推进依法行政、规范执法、普法宣传等各项工作，取得了一定成效。现将有关情况报告如下：</w:t>
      </w:r>
    </w:p>
    <w:p w14:paraId="47F52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一、工作开展情况</w:t>
      </w:r>
    </w:p>
    <w:p w14:paraId="083D5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（一）强化组织领导，压实法治建设主体责任</w:t>
      </w:r>
    </w:p>
    <w:p w14:paraId="139AD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是突出党政主要负责人履行法治建设第一责任人职责。镇党委、政府高度重视法治政府建设，党政主要负责人切实履行法治建设重要组织者、推动者和实践者的职责，将法治建设纳入全镇年度重点工作计划，定期听取法治建设工作汇报，研究解决重大问题，确保各项任务落地落实。</w:t>
      </w:r>
    </w:p>
    <w:p w14:paraId="7FA6E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是健全法治建设工作机制。完善法治建设领导小组工作机制，明确分工、压实责任，形成党委领导、政府负责、部门协同、社会参与的法治建设格局。坚持依法决策，重大行政决策严格履行合法性审查程序，确保决策科学、程序正当、责任明确。</w:t>
      </w:r>
    </w:p>
    <w:p w14:paraId="5AA8E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是严格履行法定义务，自觉接受司法监督。对检察机关发出的检察建议，高度重视、认真研究、及时反馈、积极整改。全年共收到检察建议3件，均在规定时限内完成整改并回复，切实维护司法权威，增强依法行政的自觉性和严肃性。</w:t>
      </w:r>
    </w:p>
    <w:p w14:paraId="3EEDF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（二）完善治理体系，提升基层治理法治化水平</w:t>
      </w:r>
    </w:p>
    <w:p w14:paraId="251AA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是完善矛盾纠纷多元化解机制。坚持和发展新时代“枫桥经验”，整合人民调解、行政调解、司法调解资源，健全矛盾纠纷多元化解体系。全年共排查化解各类矛盾纠纷136件，调解成功率达95%以上，基本实现了“小事不出村、大事不出镇、矛盾不上交”的工作目标，有力维护了基层社会和谐稳定。</w:t>
      </w:r>
    </w:p>
    <w:p w14:paraId="2EBC4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是推进诚信体系建设，营造良好社会信用环境。以政务诚信建设为引领，带动社会诚信、企业诚信、个人诚信协同发展。严格兑现政策承诺，依法作出的行政许可、行政处罚、行政奖励等事项均执行到位。建立健全守信激励和失信惩戒机制，在政府采购、项目招投标、民生保障等领域对守信主体给予优先支持，对失信主体依法实施联合惩戒，推动形成守信受益、失信受惩的社会氛围。</w:t>
      </w:r>
    </w:p>
    <w:p w14:paraId="59FDC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是深化法治宣传教育，提升群众法治意识。以“八五”普法为主线，组织开展形式多样的普法活动。全年发放法治宣传手册1000余份，利用微信公众号、村社微信群等平台推送以案释法、政策解读信息35条，阅读量超1.5万人次，有效提升了群众对执法工作的理解和支持。</w:t>
      </w:r>
    </w:p>
    <w:p w14:paraId="2112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（三）规范执法行为，提升依法行政能力水平</w:t>
      </w:r>
    </w:p>
    <w:p w14:paraId="601B5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是提升行政执法规范化水平。持续深化行政执法体制改革，推动执法力量下沉，明确镇级行政执法事项11项，配备执法人员8名，其中6人取得行政执法资格。严格落实行政执法公示、执法全过程记录、重大执法决定法制审核“三项制度”，确保执法行为规范、透明、可追溯。全年依法查处占道经营、乱堆乱放等市容类案件150余起，教育劝导轻微违法行为300余人次，拆除违法建筑16处，约800平方米，有效规范了镇域秩序。</w:t>
      </w:r>
    </w:p>
    <w:p w14:paraId="64B73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是强化队伍能力建设，提升执法专业素养。严格落实执法人员学习培训制度，制定年度学法计划，全年组织集中法律知识培训、案例研讨、模拟办案等活动18次，配合旗司法局完成执法人员线上培训和年度法律知识考试，队伍整体法律素养和业务能力显著提升。</w:t>
      </w:r>
    </w:p>
    <w:p w14:paraId="1B16B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是创新执法监管模式，提升综合治理效能。针对镇域面积广、执法事项多、力量相对薄弱的实际，优化执法模式，组织开展集镇秩序规范、环境卫生整治、违法建设管控、安全生产隐患等专项执法行动30余次，加大对重点区域的巡查频次和力度，联合自然资源、农牧等部门处置涉嫌毁林毁草、违规占地等案件线索2起，确保镇域环境整洁有序、安全稳定。特别是在重大节假日、大型活动期间，提前部署、加强值守、集中整治，有效保障了镇域环境整洁有序和安全稳定。</w:t>
      </w:r>
    </w:p>
    <w:p w14:paraId="6BD1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（四）深化制度建设，夯实法治政府建设基础</w:t>
      </w:r>
    </w:p>
    <w:p w14:paraId="3AB06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是完善依法行政制度体系。坚持用制度管权、管事、管人，健全行政权力运行制约和监督机制。完善重大行政决策程序，严格执行公众参与、专家论证、风险评估、合法性审查、集体讨论决定等程序，确保决策科学民主合法。</w:t>
      </w:r>
    </w:p>
    <w:p w14:paraId="1C64E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是推进政务公开，接受社会监督。通过镇政府门户网站、政务公开栏等渠道，及时公开执法职责、依据、程序、结果等信息，主动接受人大代表、政协委员和人民群众的监督，不断增强政府工作透明度和公信力。</w:t>
      </w:r>
    </w:p>
    <w:p w14:paraId="68802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二、存在问题与不足</w:t>
      </w:r>
    </w:p>
    <w:p w14:paraId="5CF53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在总结成绩的同时，我们也清醒地认识到工作中仍存在一些短板和不足：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执法队伍力量与专业化水平仍需加强。目前全镇持证执法人员较少，面对镇域面积大、执法事项多的现实，力量仍显薄弱，难以满足精细化、常态化的执法需求。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普法宣传的深度与精准度有待提升。虽然开展了大量普法活动，但针对不同群体的差异化、精准化普法还不够，部分群众法治意识依然淡薄，对某些违法行为的危害性认识不足，普法效果有待进一步深化。</w:t>
      </w:r>
    </w:p>
    <w:p w14:paraId="2E23D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三、下一步工作打算</w:t>
      </w:r>
    </w:p>
    <w:p w14:paraId="00AF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针对存在的问题和不足，2026年，二道桥镇将坚持问题导向，聚焦重点、精准发力，持续推动法治政府建设提质增效：</w:t>
      </w:r>
    </w:p>
    <w:p w14:paraId="6C38C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（一）持续压实法治建设主体责任。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进一步强化党政主要负责人履行法治建设第一责任人职责，健全法治建设工作机制，推动各项任务落地见效。</w:t>
      </w:r>
    </w:p>
    <w:p w14:paraId="3AD87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（二）加强执法队伍建设，提升专业执法能力。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进一步优化执法人员结构，积极争取增配持证执法人员，强化业务培训和实战演练，提升执法人员法治素养和应急处置能力，确保执法力量与任务相匹配。</w:t>
      </w:r>
    </w:p>
    <w:p w14:paraId="660CB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（三）深化精准普法宣传，</w:t>
      </w:r>
      <w:bookmarkStart w:id="0" w:name="_GoBack"/>
      <w:bookmarkEnd w:id="0"/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增强法治宣传实效。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根据不同群体的特点和需求，开展分层分类的精准普法活动，注重以案释法、以事说法，增强普法的针对性和实效性，推动法治理念深入人心。</w:t>
      </w:r>
    </w:p>
    <w:p w14:paraId="28DE3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（四）完善执法监督机制，提升执法公信力。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持续深化行政执法“三项制度”落实，健全执法监督机制，畅通群众监督渠道，推动执法行为更加规范、透明、公正，不断提升群众满意度。</w:t>
      </w:r>
    </w:p>
    <w:p w14:paraId="75380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（五）强化部门协同联动，提升综合治理效能。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加强与自然资源、农牧、公安等部门的协作配合，形成执法合力，推动跨领域、跨部门联合执法常态化，提升基层治理的系统性和整体性。</w:t>
      </w:r>
    </w:p>
    <w:p w14:paraId="598FF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二道桥镇将继续以高度的政治责任感和使命感，扎实推进法治政府建设各项任务，努力为建设更高水平的平安二道桥、法治二道桥贡献力量。</w:t>
      </w:r>
    </w:p>
    <w:p w14:paraId="62149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C74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杭锦后旗二道桥镇人民政府</w:t>
      </w:r>
    </w:p>
    <w:p w14:paraId="5F2B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040" w:firstLineChars="1575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2026年3月9日</w:t>
      </w:r>
    </w:p>
    <w:sectPr>
      <w:pgSz w:w="11906" w:h="16838"/>
      <w:pgMar w:top="2098" w:right="1474" w:bottom="1984" w:left="1587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4AB11B-3491-408F-A406-C950A0DAEB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1B2EB5-1AA9-4F38-BC7E-1921185925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0016211-FA7E-4839-8EF5-A711E0B134F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DCCB985-FEF2-466C-8EFA-08B672C9C7A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ZjM2YzM1YmM4YzM1OWJkNWQ3ZDNlZjc4MjczOTAifQ=="/>
  </w:docVars>
  <w:rsids>
    <w:rsidRoot w:val="06D45BE6"/>
    <w:rsid w:val="035E700F"/>
    <w:rsid w:val="038500F8"/>
    <w:rsid w:val="04F35535"/>
    <w:rsid w:val="06D45BE6"/>
    <w:rsid w:val="086A3BF5"/>
    <w:rsid w:val="09772BD9"/>
    <w:rsid w:val="09E7483F"/>
    <w:rsid w:val="0A422B93"/>
    <w:rsid w:val="0DD72AE2"/>
    <w:rsid w:val="11223A05"/>
    <w:rsid w:val="15726903"/>
    <w:rsid w:val="177C14F4"/>
    <w:rsid w:val="1E733517"/>
    <w:rsid w:val="21785FE4"/>
    <w:rsid w:val="23E34C9B"/>
    <w:rsid w:val="376B2AA0"/>
    <w:rsid w:val="382A7EB4"/>
    <w:rsid w:val="3AA64820"/>
    <w:rsid w:val="3B1436C5"/>
    <w:rsid w:val="3F7E18C4"/>
    <w:rsid w:val="3F9F00D1"/>
    <w:rsid w:val="45262AA0"/>
    <w:rsid w:val="4AC97E44"/>
    <w:rsid w:val="4C075570"/>
    <w:rsid w:val="4E581548"/>
    <w:rsid w:val="52AB5455"/>
    <w:rsid w:val="564A4C20"/>
    <w:rsid w:val="599D6D92"/>
    <w:rsid w:val="59A55F2E"/>
    <w:rsid w:val="5C0F3B78"/>
    <w:rsid w:val="63BA086D"/>
    <w:rsid w:val="69B83AA1"/>
    <w:rsid w:val="6A121246"/>
    <w:rsid w:val="712D08D1"/>
    <w:rsid w:val="74C50E20"/>
    <w:rsid w:val="7C120F4C"/>
    <w:rsid w:val="7C635013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95fd64ab-780d-455e-a12f-3b635ac2d9ac</errorID>
      <errorWord>加强</errorWord>
      <group>L1_Grammar</group>
      <groupName>语法问题</groupName>
      <ability>L2_Grammar</ability>
      <abilityName>语法错误</abilityName>
      <candidateList>
        <item>促进</item>
      </candidateList>
      <explain>“水平～加强”搭配不当，建议修改为“水平～促进”。</explain>
      <paraID>5CF53D3A</paraID>
      <start>48</start>
      <end>50</end>
      <status>unmodified</status>
      <modifiedWord/>
      <trackRevisions>false</trackRevisions>
    </reviewItem>
    <reviewItem>
      <errorID>1e281f54-78ad-4c91-be5f-6bf6a3df25bc</errorID>
      <errorWord>以事说法</errorWord>
      <group>L1_Political</group>
      <groupName>政治性问题</groupName>
      <ability>L2_Keyword</ability>
      <abilityName>固定表述</abilityName>
      <candidateList>
        <item>以案说法</item>
      </candidateList>
      <explain>词汇“以案说法”在特定场景下为固定表述形式，请确认此处的“以事说法”是否存在不当。</explain>
      <paraID>660CB232</paraID>
      <start>55</start>
      <end>59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97e7da4-5673-40eb-a7f6-a4b7a42402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2466</Words>
  <Characters>2498</Characters>
  <Lines>0</Lines>
  <Paragraphs>0</Paragraphs>
  <TotalTime>32</TotalTime>
  <ScaleCrop>false</ScaleCrop>
  <LinksUpToDate>false</LinksUpToDate>
  <CharactersWithSpaces>2498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2023-12-12T09:07:00Z</dcterms:created>
  <dc:creator>啊崃</dc:creator>
  <cp:lastModifiedBy> 敏儿</cp:lastModifiedBy>
  <dcterms:modified xsi:type="dcterms:W3CDTF">2026-03-24T09:53:02Z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4249933211E849FA9FF1A01D9796B49C_13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